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DE" w:rsidRPr="00410941" w:rsidRDefault="007811DE" w:rsidP="007811DE">
      <w:pPr>
        <w:jc w:val="center"/>
        <w:rPr>
          <w:b/>
          <w:sz w:val="28"/>
          <w:szCs w:val="28"/>
        </w:rPr>
      </w:pPr>
      <w:bookmarkStart w:id="0" w:name="_Hlk191557610"/>
      <w:r>
        <w:rPr>
          <w:b/>
          <w:sz w:val="28"/>
          <w:szCs w:val="28"/>
        </w:rPr>
        <w:t>КОНКУРСНО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Е</w:t>
      </w:r>
      <w:r w:rsidRPr="00410941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br/>
      </w:r>
      <w:r w:rsidRPr="00410941">
        <w:rPr>
          <w:b/>
          <w:spacing w:val="-2"/>
          <w:sz w:val="28"/>
          <w:szCs w:val="28"/>
        </w:rPr>
        <w:t>областного этапа</w:t>
      </w:r>
      <w:r w:rsidRPr="00410941">
        <w:rPr>
          <w:b/>
          <w:sz w:val="28"/>
          <w:szCs w:val="28"/>
        </w:rPr>
        <w:t xml:space="preserve"> республиканского конкурса технического</w:t>
      </w:r>
      <w:r w:rsidRPr="00410941">
        <w:rPr>
          <w:b/>
          <w:spacing w:val="-12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творчества</w:t>
      </w:r>
      <w:r w:rsidRPr="00410941">
        <w:rPr>
          <w:b/>
          <w:spacing w:val="-14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учащейся</w:t>
      </w:r>
      <w:r w:rsidRPr="00410941">
        <w:rPr>
          <w:b/>
          <w:spacing w:val="-13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молодежи «Инженеры</w:t>
      </w:r>
      <w:r w:rsidRPr="00410941">
        <w:rPr>
          <w:b/>
          <w:spacing w:val="-7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будущего»</w:t>
      </w:r>
      <w:r w:rsidRPr="00410941">
        <w:rPr>
          <w:b/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br/>
      </w:r>
      <w:r w:rsidRPr="00410941">
        <w:rPr>
          <w:b/>
          <w:sz w:val="28"/>
          <w:szCs w:val="28"/>
        </w:rPr>
        <w:t>по</w:t>
      </w:r>
      <w:r w:rsidRPr="00410941">
        <w:rPr>
          <w:b/>
          <w:spacing w:val="-5"/>
          <w:sz w:val="28"/>
          <w:szCs w:val="28"/>
        </w:rPr>
        <w:t xml:space="preserve"> </w:t>
      </w:r>
      <w:r w:rsidRPr="00410941">
        <w:rPr>
          <w:b/>
          <w:spacing w:val="-2"/>
          <w:sz w:val="28"/>
          <w:szCs w:val="28"/>
        </w:rPr>
        <w:t xml:space="preserve">компетенции </w:t>
      </w:r>
      <w:r w:rsidRPr="00410941">
        <w:rPr>
          <w:b/>
          <w:sz w:val="28"/>
          <w:szCs w:val="28"/>
        </w:rPr>
        <w:t>«</w:t>
      </w:r>
      <w:bookmarkStart w:id="1" w:name="_GoBack"/>
      <w:r w:rsidRPr="007811DE">
        <w:rPr>
          <w:b/>
          <w:sz w:val="28"/>
          <w:szCs w:val="28"/>
        </w:rPr>
        <w:t>Беспилотные летательные аппараты</w:t>
      </w:r>
      <w:bookmarkEnd w:id="1"/>
      <w:r w:rsidRPr="00410941">
        <w:rPr>
          <w:b/>
          <w:spacing w:val="-4"/>
          <w:sz w:val="28"/>
          <w:szCs w:val="28"/>
        </w:rPr>
        <w:t>»</w:t>
      </w:r>
    </w:p>
    <w:p w:rsidR="007811DE" w:rsidRDefault="007811DE" w:rsidP="007811DE">
      <w:pPr>
        <w:jc w:val="both"/>
        <w:outlineLvl w:val="0"/>
        <w:rPr>
          <w:b/>
          <w:bCs/>
          <w:sz w:val="28"/>
          <w:szCs w:val="28"/>
        </w:rPr>
      </w:pPr>
      <w:bookmarkStart w:id="2" w:name="_Hlk191557673"/>
      <w:bookmarkEnd w:id="0"/>
    </w:p>
    <w:p w:rsidR="007811DE" w:rsidRPr="007811DE" w:rsidRDefault="007811DE" w:rsidP="007811DE">
      <w:pPr>
        <w:jc w:val="both"/>
        <w:outlineLvl w:val="0"/>
        <w:rPr>
          <w:b/>
          <w:bCs/>
          <w:spacing w:val="-2"/>
          <w:sz w:val="28"/>
          <w:szCs w:val="28"/>
        </w:rPr>
      </w:pPr>
      <w:r w:rsidRPr="007811DE">
        <w:rPr>
          <w:b/>
          <w:bCs/>
          <w:sz w:val="28"/>
          <w:szCs w:val="28"/>
        </w:rPr>
        <w:t>Описание</w:t>
      </w:r>
      <w:r w:rsidRPr="007811DE">
        <w:rPr>
          <w:b/>
          <w:bCs/>
          <w:spacing w:val="-4"/>
          <w:sz w:val="28"/>
          <w:szCs w:val="28"/>
        </w:rPr>
        <w:t xml:space="preserve"> </w:t>
      </w:r>
      <w:r w:rsidRPr="007811DE">
        <w:rPr>
          <w:b/>
          <w:bCs/>
          <w:sz w:val="28"/>
          <w:szCs w:val="28"/>
        </w:rPr>
        <w:t>конкурсного</w:t>
      </w:r>
      <w:r w:rsidRPr="007811DE">
        <w:rPr>
          <w:b/>
          <w:bCs/>
          <w:spacing w:val="-4"/>
          <w:sz w:val="28"/>
          <w:szCs w:val="28"/>
        </w:rPr>
        <w:t xml:space="preserve"> </w:t>
      </w:r>
      <w:r w:rsidRPr="007811DE">
        <w:rPr>
          <w:b/>
          <w:bCs/>
          <w:spacing w:val="-2"/>
          <w:sz w:val="28"/>
          <w:szCs w:val="28"/>
        </w:rPr>
        <w:t>задания.</w:t>
      </w:r>
    </w:p>
    <w:bookmarkEnd w:id="2"/>
    <w:p w:rsidR="007811DE" w:rsidRPr="00FB4BFE" w:rsidRDefault="007811DE" w:rsidP="007811D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Участник должен продемонстрировать</w:t>
      </w:r>
      <w:r w:rsidRPr="00FB4BFE">
        <w:rPr>
          <w:sz w:val="30"/>
          <w:szCs w:val="30"/>
        </w:rPr>
        <w:t xml:space="preserve"> навык</w:t>
      </w:r>
      <w:r>
        <w:rPr>
          <w:sz w:val="30"/>
          <w:szCs w:val="30"/>
        </w:rPr>
        <w:t>и</w:t>
      </w:r>
      <w:r w:rsidRPr="00FB4BFE">
        <w:rPr>
          <w:sz w:val="30"/>
          <w:szCs w:val="30"/>
        </w:rPr>
        <w:t xml:space="preserve"> пилотирования беспилотного летательного аппарата (далее – </w:t>
      </w:r>
      <w:r>
        <w:rPr>
          <w:sz w:val="30"/>
          <w:szCs w:val="30"/>
        </w:rPr>
        <w:t>БЛА</w:t>
      </w:r>
      <w:r w:rsidRPr="00FB4BFE">
        <w:rPr>
          <w:sz w:val="30"/>
          <w:szCs w:val="30"/>
        </w:rPr>
        <w:t>) при выполнении полётных заданий в ручном режиме и при использовании системы FPV.</w:t>
      </w:r>
    </w:p>
    <w:p w:rsidR="007811DE" w:rsidRDefault="007811DE" w:rsidP="007811DE">
      <w:pPr>
        <w:ind w:firstLine="720"/>
        <w:jc w:val="both"/>
        <w:rPr>
          <w:sz w:val="30"/>
          <w:szCs w:val="30"/>
        </w:rPr>
      </w:pPr>
      <w:r w:rsidRPr="00FB4BFE">
        <w:rPr>
          <w:sz w:val="30"/>
          <w:szCs w:val="30"/>
        </w:rPr>
        <w:t>Основной задачей конкурса является выявление участников, обладающих наилучшей техникой пилотирования.</w:t>
      </w:r>
    </w:p>
    <w:p w:rsidR="007811DE" w:rsidRPr="008F2140" w:rsidRDefault="007811DE" w:rsidP="007811DE">
      <w:pPr>
        <w:tabs>
          <w:tab w:val="left" w:pos="1155"/>
        </w:tabs>
        <w:ind w:firstLine="709"/>
        <w:jc w:val="both"/>
        <w:rPr>
          <w:sz w:val="30"/>
          <w:szCs w:val="30"/>
          <w:lang w:eastAsia="ru-RU"/>
        </w:rPr>
      </w:pPr>
      <w:r w:rsidRPr="00BA5A88">
        <w:rPr>
          <w:sz w:val="30"/>
          <w:szCs w:val="30"/>
          <w:lang w:eastAsia="ru-RU"/>
        </w:rPr>
        <w:t>В конкурсе принимают участие команды, состоящие из двух учащихся в возрасте 11</w:t>
      </w:r>
      <w:r>
        <w:rPr>
          <w:sz w:val="30"/>
          <w:szCs w:val="30"/>
          <w:lang w:eastAsia="ru-RU"/>
        </w:rPr>
        <w:t xml:space="preserve"> – </w:t>
      </w:r>
      <w:r w:rsidRPr="00BA5A88">
        <w:rPr>
          <w:sz w:val="30"/>
          <w:szCs w:val="30"/>
          <w:lang w:eastAsia="ru-RU"/>
        </w:rPr>
        <w:t>14 и 15</w:t>
      </w:r>
      <w:r>
        <w:rPr>
          <w:sz w:val="30"/>
          <w:szCs w:val="30"/>
          <w:lang w:eastAsia="ru-RU"/>
        </w:rPr>
        <w:t xml:space="preserve"> – </w:t>
      </w:r>
      <w:r w:rsidRPr="00BA5A88">
        <w:rPr>
          <w:sz w:val="30"/>
          <w:szCs w:val="30"/>
          <w:lang w:eastAsia="ru-RU"/>
        </w:rPr>
        <w:t>18 лет.</w:t>
      </w:r>
    </w:p>
    <w:p w:rsidR="007811DE" w:rsidRDefault="007811DE" w:rsidP="007811DE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Конкурсная компетенция </w:t>
      </w:r>
      <w:r w:rsidRPr="007811DE">
        <w:rPr>
          <w:sz w:val="30"/>
          <w:szCs w:val="30"/>
        </w:rPr>
        <w:t>«Беспилотные летательные аппараты»</w:t>
      </w:r>
      <w:r>
        <w:rPr>
          <w:sz w:val="30"/>
          <w:szCs w:val="30"/>
        </w:rPr>
        <w:t xml:space="preserve"> включает 4 задания, выполняемых за несколько попыток.</w:t>
      </w:r>
    </w:p>
    <w:p w:rsidR="007811DE" w:rsidRDefault="007811DE" w:rsidP="007811DE">
      <w:pPr>
        <w:tabs>
          <w:tab w:val="left" w:pos="1155"/>
        </w:tabs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Количество попыток и заданий может быть скорректировано судьями номинации.</w:t>
      </w:r>
    </w:p>
    <w:p w:rsidR="007811DE" w:rsidRDefault="007811DE" w:rsidP="007811DE">
      <w:pPr>
        <w:ind w:firstLine="709"/>
        <w:contextualSpacing/>
        <w:jc w:val="both"/>
        <w:rPr>
          <w:b/>
          <w:color w:val="000000"/>
          <w:sz w:val="30"/>
          <w:szCs w:val="30"/>
          <w:lang w:eastAsia="ru-RU"/>
        </w:rPr>
      </w:pPr>
      <w:r w:rsidRPr="008F2140">
        <w:rPr>
          <w:b/>
          <w:color w:val="000000"/>
          <w:sz w:val="30"/>
          <w:szCs w:val="30"/>
          <w:lang w:eastAsia="ru-RU"/>
        </w:rPr>
        <w:t>Общие требования к выполнению конкурсного задания</w:t>
      </w:r>
    </w:p>
    <w:p w:rsidR="007811DE" w:rsidRPr="008F2140" w:rsidRDefault="007811DE" w:rsidP="007811DE">
      <w:pPr>
        <w:jc w:val="both"/>
        <w:rPr>
          <w:sz w:val="30"/>
          <w:szCs w:val="30"/>
        </w:rPr>
      </w:pPr>
      <w:r w:rsidRPr="008F2140">
        <w:rPr>
          <w:b/>
          <w:sz w:val="30"/>
          <w:szCs w:val="30"/>
        </w:rPr>
        <w:t xml:space="preserve">Задание № </w:t>
      </w:r>
      <w:r>
        <w:rPr>
          <w:b/>
          <w:sz w:val="30"/>
          <w:szCs w:val="30"/>
        </w:rPr>
        <w:t>1</w:t>
      </w:r>
      <w:r w:rsidRPr="008F2140">
        <w:rPr>
          <w:b/>
          <w:sz w:val="30"/>
          <w:szCs w:val="30"/>
        </w:rPr>
        <w:t>.</w:t>
      </w:r>
      <w:r w:rsidRPr="008F2140">
        <w:rPr>
          <w:sz w:val="30"/>
          <w:szCs w:val="30"/>
        </w:rPr>
        <w:t xml:space="preserve"> «Посадка на точность».</w:t>
      </w:r>
    </w:p>
    <w:p w:rsidR="007811DE" w:rsidRPr="008F2140" w:rsidRDefault="007811DE" w:rsidP="007811DE">
      <w:pPr>
        <w:tabs>
          <w:tab w:val="left" w:pos="284"/>
        </w:tabs>
        <w:ind w:firstLine="709"/>
        <w:jc w:val="both"/>
        <w:rPr>
          <w:rFonts w:eastAsia="ヒラギノ角ゴ Pro W3"/>
          <w:color w:val="000000"/>
          <w:sz w:val="30"/>
          <w:szCs w:val="30"/>
          <w:lang w:eastAsia="ru-RU"/>
        </w:rPr>
      </w:pPr>
      <w:r>
        <w:rPr>
          <w:rFonts w:eastAsia="ヒラギノ角ゴ Pro W3"/>
          <w:color w:val="000000"/>
          <w:sz w:val="30"/>
          <w:szCs w:val="30"/>
          <w:lang w:eastAsia="ru-RU"/>
        </w:rPr>
        <w:t>БЛА</w:t>
      </w:r>
      <w:r w:rsidRPr="008F2140">
        <w:rPr>
          <w:rFonts w:eastAsia="ヒラギノ角ゴ Pro W3"/>
          <w:color w:val="000000"/>
          <w:sz w:val="30"/>
          <w:szCs w:val="30"/>
          <w:lang w:eastAsia="ru-RU"/>
        </w:rPr>
        <w:t xml:space="preserve"> должен сесть на ограниченную площадку.</w:t>
      </w:r>
    </w:p>
    <w:p w:rsidR="007811DE" w:rsidRPr="008F2140" w:rsidRDefault="007811DE" w:rsidP="007811DE">
      <w:pPr>
        <w:tabs>
          <w:tab w:val="left" w:pos="284"/>
        </w:tabs>
        <w:ind w:firstLine="709"/>
        <w:jc w:val="both"/>
        <w:rPr>
          <w:rFonts w:eastAsia="ヒラギノ角ゴ Pro W3"/>
          <w:color w:val="000000"/>
          <w:sz w:val="30"/>
          <w:szCs w:val="30"/>
          <w:lang w:eastAsia="ru-RU"/>
        </w:rPr>
      </w:pPr>
      <w:r w:rsidRPr="008F2140">
        <w:rPr>
          <w:rFonts w:eastAsia="ヒラギノ角ゴ Pro W3"/>
          <w:color w:val="000000"/>
          <w:sz w:val="30"/>
          <w:szCs w:val="30"/>
          <w:lang w:eastAsia="ru-RU"/>
        </w:rPr>
        <w:t>Оценивается точность посадки и время выполнения задания.</w:t>
      </w:r>
    </w:p>
    <w:p w:rsidR="007811DE" w:rsidRPr="008F2140" w:rsidRDefault="007811DE" w:rsidP="007811DE">
      <w:pPr>
        <w:tabs>
          <w:tab w:val="left" w:pos="1985"/>
        </w:tabs>
        <w:rPr>
          <w:sz w:val="30"/>
          <w:szCs w:val="30"/>
          <w:lang w:eastAsia="ru-RU"/>
        </w:rPr>
      </w:pPr>
      <w:r w:rsidRPr="008F2140">
        <w:rPr>
          <w:b/>
          <w:sz w:val="30"/>
          <w:szCs w:val="30"/>
        </w:rPr>
        <w:t xml:space="preserve">Задание № </w:t>
      </w:r>
      <w:r>
        <w:rPr>
          <w:b/>
          <w:sz w:val="30"/>
          <w:szCs w:val="30"/>
        </w:rPr>
        <w:t>2</w:t>
      </w:r>
      <w:r w:rsidRPr="008F2140">
        <w:rPr>
          <w:b/>
          <w:sz w:val="30"/>
          <w:szCs w:val="30"/>
        </w:rPr>
        <w:t>.</w:t>
      </w:r>
      <w:r w:rsidRPr="008F2140">
        <w:rPr>
          <w:sz w:val="30"/>
          <w:szCs w:val="30"/>
        </w:rPr>
        <w:t xml:space="preserve"> </w:t>
      </w:r>
      <w:r w:rsidRPr="008F2140">
        <w:rPr>
          <w:sz w:val="30"/>
          <w:szCs w:val="30"/>
          <w:lang w:eastAsia="ru-RU"/>
        </w:rPr>
        <w:t>«Полет по трассе».</w:t>
      </w:r>
    </w:p>
    <w:p w:rsidR="007811DE" w:rsidRPr="008F2140" w:rsidRDefault="007811DE" w:rsidP="007811DE">
      <w:pPr>
        <w:ind w:firstLine="709"/>
        <w:contextualSpacing/>
        <w:jc w:val="both"/>
        <w:rPr>
          <w:sz w:val="30"/>
          <w:szCs w:val="30"/>
          <w:lang w:eastAsia="ru-RU"/>
        </w:rPr>
      </w:pPr>
      <w:bookmarkStart w:id="3" w:name="_Hlk125110801"/>
      <w:r w:rsidRPr="008F2140">
        <w:rPr>
          <w:sz w:val="30"/>
          <w:szCs w:val="30"/>
          <w:lang w:eastAsia="ru-RU"/>
        </w:rPr>
        <w:t xml:space="preserve">Задание выполняется с использованием системы </w:t>
      </w:r>
      <w:r w:rsidRPr="008F2140">
        <w:rPr>
          <w:sz w:val="30"/>
          <w:szCs w:val="30"/>
          <w:lang w:val="en-US" w:eastAsia="ru-RU"/>
        </w:rPr>
        <w:t>FPV</w:t>
      </w:r>
      <w:r w:rsidRPr="008F2140">
        <w:rPr>
          <w:sz w:val="30"/>
          <w:szCs w:val="30"/>
          <w:lang w:eastAsia="ru-RU"/>
        </w:rPr>
        <w:t>. В случае использования мобильного устройства без шлема участник будет изолирован от визуального контакта со своей моделью.</w:t>
      </w:r>
    </w:p>
    <w:bookmarkEnd w:id="3"/>
    <w:p w:rsidR="007811DE" w:rsidRPr="008F2140" w:rsidRDefault="007811DE" w:rsidP="007811DE">
      <w:pPr>
        <w:ind w:firstLine="709"/>
        <w:contextualSpacing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БЛА</w:t>
      </w:r>
      <w:r w:rsidRPr="008F2140">
        <w:rPr>
          <w:sz w:val="30"/>
          <w:szCs w:val="30"/>
          <w:lang w:eastAsia="ru-RU"/>
        </w:rPr>
        <w:t xml:space="preserve"> должен пройти по воздушной трассе через обручи.</w:t>
      </w:r>
    </w:p>
    <w:p w:rsidR="007811DE" w:rsidRPr="008F2140" w:rsidRDefault="007811DE" w:rsidP="007811DE">
      <w:pPr>
        <w:ind w:firstLine="709"/>
        <w:contextualSpacing/>
        <w:jc w:val="both"/>
        <w:rPr>
          <w:rFonts w:eastAsia="ヒラギノ角ゴ Pro W3"/>
          <w:color w:val="000000"/>
          <w:sz w:val="30"/>
          <w:szCs w:val="30"/>
          <w:lang w:eastAsia="ru-RU"/>
        </w:rPr>
      </w:pPr>
      <w:r w:rsidRPr="008F2140">
        <w:rPr>
          <w:rFonts w:eastAsia="ヒラギノ角ゴ Pro W3"/>
          <w:color w:val="000000"/>
          <w:sz w:val="30"/>
          <w:szCs w:val="30"/>
          <w:lang w:eastAsia="ru-RU"/>
        </w:rPr>
        <w:t>Трасса проходит через четыре обруча, размещенных на разной высоте на двух столбах. Обручи могут быть различной формы.</w:t>
      </w:r>
    </w:p>
    <w:p w:rsidR="007811DE" w:rsidRPr="008F2140" w:rsidRDefault="007811DE" w:rsidP="007811DE">
      <w:pPr>
        <w:ind w:firstLine="709"/>
        <w:contextualSpacing/>
        <w:jc w:val="both"/>
        <w:rPr>
          <w:sz w:val="30"/>
          <w:szCs w:val="30"/>
          <w:lang w:eastAsia="ru-RU"/>
        </w:rPr>
      </w:pPr>
      <w:r w:rsidRPr="008F2140">
        <w:rPr>
          <w:sz w:val="30"/>
          <w:szCs w:val="30"/>
          <w:lang w:eastAsia="ru-RU"/>
        </w:rPr>
        <w:t>Оценивается точность полета и время выполнения задания.</w:t>
      </w:r>
    </w:p>
    <w:p w:rsidR="007811DE" w:rsidRPr="008F2140" w:rsidRDefault="007811DE" w:rsidP="007811DE">
      <w:pPr>
        <w:ind w:firstLine="709"/>
        <w:contextualSpacing/>
        <w:jc w:val="both"/>
        <w:rPr>
          <w:rFonts w:eastAsia="ヒラギノ角ゴ Pro W3"/>
          <w:color w:val="000000"/>
          <w:sz w:val="30"/>
          <w:szCs w:val="30"/>
          <w:lang w:eastAsia="ru-RU"/>
        </w:rPr>
      </w:pPr>
      <w:r w:rsidRPr="008F2140">
        <w:rPr>
          <w:rFonts w:eastAsia="ヒラギノ角ゴ Pro W3"/>
          <w:color w:val="000000"/>
          <w:sz w:val="30"/>
          <w:szCs w:val="30"/>
          <w:lang w:eastAsia="ru-RU"/>
        </w:rPr>
        <w:t xml:space="preserve">Ориентировочный размер обруча – </w:t>
      </w:r>
      <w:r>
        <w:rPr>
          <w:rFonts w:eastAsia="ヒラギノ角ゴ Pro W3"/>
          <w:color w:val="000000"/>
          <w:sz w:val="30"/>
          <w:szCs w:val="30"/>
          <w:lang w:eastAsia="ru-RU"/>
        </w:rPr>
        <w:t>40-</w:t>
      </w:r>
      <w:r w:rsidRPr="008F2140">
        <w:rPr>
          <w:rFonts w:eastAsia="ヒラギノ角ゴ Pro W3"/>
          <w:color w:val="000000"/>
          <w:sz w:val="30"/>
          <w:szCs w:val="30"/>
          <w:lang w:eastAsia="ru-RU"/>
        </w:rPr>
        <w:t>50 см.</w:t>
      </w:r>
    </w:p>
    <w:p w:rsidR="007811DE" w:rsidRPr="008F2140" w:rsidRDefault="007811DE" w:rsidP="007811DE">
      <w:pPr>
        <w:rPr>
          <w:rFonts w:eastAsia="ヒラギノ角ゴ Pro W3"/>
          <w:color w:val="000000"/>
          <w:sz w:val="30"/>
          <w:szCs w:val="30"/>
          <w:lang w:eastAsia="ru-RU"/>
        </w:rPr>
      </w:pPr>
      <w:r w:rsidRPr="008F2140">
        <w:rPr>
          <w:b/>
          <w:sz w:val="30"/>
          <w:szCs w:val="30"/>
        </w:rPr>
        <w:t xml:space="preserve">Задание № </w:t>
      </w:r>
      <w:r>
        <w:rPr>
          <w:b/>
          <w:sz w:val="30"/>
          <w:szCs w:val="30"/>
        </w:rPr>
        <w:t>3</w:t>
      </w:r>
      <w:r w:rsidRPr="008F2140">
        <w:rPr>
          <w:b/>
          <w:sz w:val="30"/>
          <w:szCs w:val="30"/>
        </w:rPr>
        <w:t>.</w:t>
      </w:r>
      <w:r w:rsidRPr="008F2140">
        <w:rPr>
          <w:sz w:val="30"/>
          <w:szCs w:val="30"/>
        </w:rPr>
        <w:t xml:space="preserve"> </w:t>
      </w:r>
      <w:r w:rsidRPr="008F2140">
        <w:rPr>
          <w:rFonts w:eastAsia="ヒラギノ角ゴ Pro W3"/>
          <w:color w:val="000000"/>
          <w:sz w:val="30"/>
          <w:szCs w:val="30"/>
          <w:lang w:eastAsia="ru-RU"/>
        </w:rPr>
        <w:t>«Воздушные гонки».</w:t>
      </w:r>
    </w:p>
    <w:p w:rsidR="007811DE" w:rsidRPr="008F2140" w:rsidRDefault="007811DE" w:rsidP="007811DE">
      <w:pPr>
        <w:ind w:firstLine="709"/>
        <w:jc w:val="both"/>
        <w:rPr>
          <w:rFonts w:eastAsia="ヒラギノ角ゴ Pro W3"/>
          <w:color w:val="000000"/>
          <w:sz w:val="30"/>
          <w:szCs w:val="30"/>
          <w:lang w:eastAsia="ru-RU"/>
        </w:rPr>
      </w:pPr>
      <w:r>
        <w:rPr>
          <w:rFonts w:eastAsia="ヒラギノ角ゴ Pro W3"/>
          <w:color w:val="000000"/>
          <w:sz w:val="30"/>
          <w:szCs w:val="30"/>
          <w:lang w:eastAsia="ru-RU"/>
        </w:rPr>
        <w:t>БЛА</w:t>
      </w:r>
      <w:r w:rsidRPr="008F2140">
        <w:rPr>
          <w:rFonts w:eastAsia="ヒラギノ角ゴ Pro W3"/>
          <w:color w:val="000000"/>
          <w:sz w:val="30"/>
          <w:szCs w:val="30"/>
          <w:lang w:eastAsia="ru-RU"/>
        </w:rPr>
        <w:t xml:space="preserve"> должен совершить максимальное количество полётов по траектории «</w:t>
      </w:r>
      <w:r>
        <w:rPr>
          <w:rFonts w:eastAsia="ヒラギノ角ゴ Pro W3"/>
          <w:color w:val="000000"/>
          <w:sz w:val="30"/>
          <w:szCs w:val="30"/>
          <w:lang w:eastAsia="ru-RU"/>
        </w:rPr>
        <w:t>восьмёрка</w:t>
      </w:r>
      <w:r w:rsidRPr="008F2140">
        <w:rPr>
          <w:rFonts w:eastAsia="ヒラギノ角ゴ Pro W3"/>
          <w:color w:val="000000"/>
          <w:sz w:val="30"/>
          <w:szCs w:val="30"/>
          <w:lang w:eastAsia="ru-RU"/>
        </w:rPr>
        <w:t xml:space="preserve">» вокруг столбов за 2 минуты. </w:t>
      </w:r>
    </w:p>
    <w:p w:rsidR="007811DE" w:rsidRPr="008F2140" w:rsidRDefault="007811DE" w:rsidP="007811DE">
      <w:pPr>
        <w:ind w:firstLine="709"/>
        <w:jc w:val="both"/>
        <w:rPr>
          <w:rFonts w:eastAsia="ヒラギノ角ゴ Pro W3"/>
          <w:color w:val="000000"/>
          <w:sz w:val="30"/>
          <w:szCs w:val="30"/>
          <w:lang w:eastAsia="ru-RU"/>
        </w:rPr>
      </w:pPr>
      <w:r w:rsidRPr="008F2140">
        <w:rPr>
          <w:rFonts w:eastAsia="ヒラギノ角ゴ Pro W3"/>
          <w:color w:val="000000"/>
          <w:sz w:val="30"/>
          <w:szCs w:val="30"/>
          <w:lang w:eastAsia="ru-RU"/>
        </w:rPr>
        <w:t>Победитель получает максимальное количество баллов. Результаты участников вычисляются в процентном отношении к результату победителя.</w:t>
      </w:r>
    </w:p>
    <w:p w:rsidR="007811DE" w:rsidRPr="008F2140" w:rsidRDefault="007811DE" w:rsidP="007811DE">
      <w:pPr>
        <w:jc w:val="both"/>
        <w:rPr>
          <w:rFonts w:eastAsia="ヒラギノ角ゴ Pro W3"/>
          <w:color w:val="000000"/>
          <w:sz w:val="30"/>
          <w:szCs w:val="30"/>
          <w:lang w:eastAsia="ru-RU"/>
        </w:rPr>
      </w:pPr>
      <w:r w:rsidRPr="008F2140">
        <w:rPr>
          <w:rFonts w:eastAsia="ヒラギノ角ゴ Pro W3"/>
          <w:b/>
          <w:color w:val="000000"/>
          <w:sz w:val="30"/>
          <w:szCs w:val="30"/>
          <w:lang w:eastAsia="ru-RU"/>
        </w:rPr>
        <w:t xml:space="preserve">Задание № </w:t>
      </w:r>
      <w:r>
        <w:rPr>
          <w:rFonts w:eastAsia="ヒラギノ角ゴ Pro W3"/>
          <w:b/>
          <w:color w:val="000000"/>
          <w:sz w:val="30"/>
          <w:szCs w:val="30"/>
          <w:lang w:eastAsia="ru-RU"/>
        </w:rPr>
        <w:t>4</w:t>
      </w:r>
      <w:r w:rsidRPr="008F2140">
        <w:rPr>
          <w:rFonts w:eastAsia="ヒラギノ角ゴ Pro W3"/>
          <w:b/>
          <w:color w:val="000000"/>
          <w:sz w:val="30"/>
          <w:szCs w:val="30"/>
          <w:lang w:eastAsia="ru-RU"/>
        </w:rPr>
        <w:t xml:space="preserve">. </w:t>
      </w:r>
      <w:r w:rsidRPr="008F2140">
        <w:rPr>
          <w:rFonts w:eastAsia="ヒラギノ角ゴ Pro W3"/>
          <w:color w:val="000000"/>
          <w:sz w:val="30"/>
          <w:szCs w:val="30"/>
          <w:lang w:eastAsia="ru-RU"/>
        </w:rPr>
        <w:t>«Летающая видеокамера».</w:t>
      </w:r>
    </w:p>
    <w:p w:rsidR="007811DE" w:rsidRPr="008F2140" w:rsidRDefault="007811DE" w:rsidP="007811DE">
      <w:pPr>
        <w:ind w:firstLine="709"/>
        <w:jc w:val="both"/>
        <w:rPr>
          <w:rFonts w:eastAsia="ヒラギノ角ゴ Pro W3"/>
          <w:color w:val="000000"/>
          <w:sz w:val="30"/>
          <w:szCs w:val="30"/>
          <w:lang w:eastAsia="ru-RU"/>
        </w:rPr>
      </w:pPr>
      <w:bookmarkStart w:id="4" w:name="_Hlk125113245"/>
      <w:r w:rsidRPr="008F2140">
        <w:rPr>
          <w:rFonts w:eastAsia="ヒラギノ角ゴ Pro W3"/>
          <w:color w:val="000000"/>
          <w:sz w:val="30"/>
          <w:szCs w:val="30"/>
          <w:lang w:eastAsia="ru-RU"/>
        </w:rPr>
        <w:t>Задание выполняется с использованием системы FPV.</w:t>
      </w:r>
      <w:bookmarkEnd w:id="4"/>
      <w:r w:rsidRPr="008F2140">
        <w:rPr>
          <w:rFonts w:eastAsia="ヒラギノ角ゴ Pro W3"/>
          <w:color w:val="000000"/>
          <w:sz w:val="30"/>
          <w:szCs w:val="30"/>
          <w:lang w:eastAsia="ru-RU"/>
        </w:rPr>
        <w:t xml:space="preserve"> В случае использования мобильного устройства без шлема участник будет изолирован от визуального контакта со своей моделью.</w:t>
      </w:r>
    </w:p>
    <w:sectPr w:rsidR="007811DE" w:rsidRPr="008F2140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1E0A0A"/>
    <w:multiLevelType w:val="hybridMultilevel"/>
    <w:tmpl w:val="A922156E"/>
    <w:lvl w:ilvl="0" w:tplc="0D7A85F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B453D8"/>
    <w:multiLevelType w:val="hybridMultilevel"/>
    <w:tmpl w:val="A120E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DE"/>
    <w:rsid w:val="00060800"/>
    <w:rsid w:val="002E100D"/>
    <w:rsid w:val="004E6F6F"/>
    <w:rsid w:val="005B7112"/>
    <w:rsid w:val="00635295"/>
    <w:rsid w:val="0068767B"/>
    <w:rsid w:val="007811DE"/>
    <w:rsid w:val="00A275AF"/>
    <w:rsid w:val="00C003EC"/>
    <w:rsid w:val="00C10FB9"/>
    <w:rsid w:val="00D35165"/>
    <w:rsid w:val="00EA7E82"/>
    <w:rsid w:val="00F530F8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26B0"/>
  <w15:chartTrackingRefBased/>
  <w15:docId w15:val="{0E300F49-EB9C-4F09-BE78-74D072CC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7811DE"/>
    <w:pPr>
      <w:widowControl w:val="0"/>
      <w:autoSpaceDE w:val="0"/>
      <w:autoSpaceDN w:val="0"/>
      <w:ind w:firstLine="0"/>
      <w:jc w:val="left"/>
    </w:pPr>
    <w:rPr>
      <w:rFonts w:eastAsia="Times New Roman"/>
      <w:iCs w:val="0"/>
      <w:sz w:val="22"/>
      <w:szCs w:val="22"/>
    </w:rPr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widowControl/>
      <w:autoSpaceDE/>
      <w:autoSpaceDN/>
      <w:spacing w:before="240" w:line="360" w:lineRule="auto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widowControl/>
      <w:autoSpaceDE/>
      <w:autoSpaceDN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iCs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widowControl/>
      <w:autoSpaceDE/>
      <w:autoSpaceDN/>
      <w:spacing w:before="120" w:after="120"/>
      <w:jc w:val="center"/>
      <w:outlineLvl w:val="2"/>
    </w:pPr>
    <w:rPr>
      <w:rFonts w:ascii="Arial" w:eastAsiaTheme="majorEastAsia" w:hAnsi="Arial" w:cs="Arial"/>
      <w:b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widowControl/>
      <w:autoSpaceDE/>
      <w:autoSpaceDN/>
      <w:ind w:left="720" w:firstLine="709"/>
      <w:contextualSpacing/>
      <w:jc w:val="both"/>
    </w:pPr>
    <w:rPr>
      <w:rFonts w:eastAsiaTheme="minorHAnsi"/>
      <w:iCs/>
      <w:sz w:val="30"/>
      <w:szCs w:val="30"/>
    </w:r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widowControl/>
      <w:numPr>
        <w:numId w:val="15"/>
      </w:numPr>
      <w:tabs>
        <w:tab w:val="left" w:pos="1134"/>
      </w:tabs>
      <w:autoSpaceDE/>
      <w:autoSpaceDN/>
      <w:spacing w:before="120"/>
      <w:jc w:val="both"/>
    </w:pPr>
    <w:rPr>
      <w:rFonts w:eastAsiaTheme="minorHAnsi"/>
      <w:b/>
      <w:iCs/>
      <w:sz w:val="30"/>
      <w:szCs w:val="30"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1</cp:revision>
  <dcterms:created xsi:type="dcterms:W3CDTF">2025-02-28T12:50:00Z</dcterms:created>
  <dcterms:modified xsi:type="dcterms:W3CDTF">2025-02-28T13:16:00Z</dcterms:modified>
</cp:coreProperties>
</file>