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83E4" w14:textId="77777777" w:rsidR="00D27F7A" w:rsidRPr="00050DB6" w:rsidRDefault="00D27F7A" w:rsidP="00D27F7A">
      <w:pPr>
        <w:tabs>
          <w:tab w:val="left" w:pos="993"/>
          <w:tab w:val="left" w:pos="1134"/>
        </w:tabs>
        <w:spacing w:line="280" w:lineRule="exact"/>
        <w:ind w:firstLine="709"/>
        <w:jc w:val="center"/>
        <w:rPr>
          <w:sz w:val="30"/>
          <w:szCs w:val="30"/>
        </w:rPr>
      </w:pPr>
      <w:r w:rsidRPr="00050DB6">
        <w:rPr>
          <w:sz w:val="30"/>
          <w:szCs w:val="30"/>
        </w:rPr>
        <w:t xml:space="preserve">УСЛОВИЯ </w:t>
      </w:r>
    </w:p>
    <w:p w14:paraId="77598B7B" w14:textId="77777777" w:rsidR="00D27F7A" w:rsidRPr="00050DB6" w:rsidRDefault="00D27F7A" w:rsidP="00D27F7A">
      <w:pPr>
        <w:tabs>
          <w:tab w:val="left" w:pos="993"/>
          <w:tab w:val="left" w:pos="5325"/>
          <w:tab w:val="left" w:pos="7938"/>
        </w:tabs>
        <w:spacing w:line="280" w:lineRule="exact"/>
        <w:ind w:firstLine="709"/>
        <w:jc w:val="center"/>
        <w:rPr>
          <w:sz w:val="30"/>
          <w:szCs w:val="30"/>
          <w:lang w:val="be-BY"/>
        </w:rPr>
      </w:pPr>
      <w:r w:rsidRPr="00050DB6">
        <w:rPr>
          <w:sz w:val="30"/>
          <w:szCs w:val="30"/>
        </w:rPr>
        <w:t xml:space="preserve">проведения областного этапа </w:t>
      </w:r>
      <w:r w:rsidRPr="00050DB6">
        <w:rPr>
          <w:sz w:val="30"/>
          <w:szCs w:val="30"/>
          <w:lang w:val="be-BY"/>
        </w:rPr>
        <w:t xml:space="preserve">республиканской выставки-конкурса </w:t>
      </w:r>
    </w:p>
    <w:p w14:paraId="4148DCBA" w14:textId="77777777" w:rsidR="00D27F7A" w:rsidRPr="00050DB6" w:rsidRDefault="00D27F7A" w:rsidP="00D27F7A">
      <w:pPr>
        <w:tabs>
          <w:tab w:val="left" w:pos="993"/>
          <w:tab w:val="left" w:pos="5325"/>
          <w:tab w:val="left" w:pos="7938"/>
        </w:tabs>
        <w:spacing w:line="280" w:lineRule="exact"/>
        <w:ind w:firstLine="709"/>
        <w:jc w:val="center"/>
        <w:rPr>
          <w:sz w:val="30"/>
          <w:szCs w:val="30"/>
          <w:lang w:val="be-BY"/>
        </w:rPr>
      </w:pPr>
      <w:r w:rsidRPr="00050DB6">
        <w:rPr>
          <w:sz w:val="30"/>
          <w:szCs w:val="30"/>
        </w:rPr>
        <w:t>«Лед. Цветы. Фантазия»</w:t>
      </w:r>
    </w:p>
    <w:p w14:paraId="2348ACE7" w14:textId="77777777" w:rsidR="00D27F7A" w:rsidRPr="00050DB6" w:rsidRDefault="00D27F7A" w:rsidP="00D27F7A">
      <w:pPr>
        <w:tabs>
          <w:tab w:val="left" w:pos="993"/>
          <w:tab w:val="left" w:pos="5325"/>
          <w:tab w:val="left" w:pos="7938"/>
        </w:tabs>
        <w:ind w:firstLine="709"/>
        <w:jc w:val="center"/>
        <w:rPr>
          <w:sz w:val="30"/>
          <w:szCs w:val="30"/>
        </w:rPr>
      </w:pPr>
    </w:p>
    <w:p w14:paraId="361DF1E2" w14:textId="77777777" w:rsidR="00D27F7A" w:rsidRPr="00050DB6" w:rsidRDefault="00D27F7A" w:rsidP="00D27F7A">
      <w:pPr>
        <w:pStyle w:val="a7"/>
        <w:numPr>
          <w:ilvl w:val="0"/>
          <w:numId w:val="34"/>
        </w:numPr>
        <w:shd w:val="clear" w:color="auto" w:fill="FFFFFF"/>
        <w:tabs>
          <w:tab w:val="left" w:pos="284"/>
          <w:tab w:val="left" w:pos="709"/>
          <w:tab w:val="left" w:pos="1134"/>
        </w:tabs>
        <w:ind w:left="0" w:firstLine="851"/>
        <w:contextualSpacing/>
        <w:jc w:val="both"/>
        <w:rPr>
          <w:sz w:val="30"/>
          <w:szCs w:val="30"/>
        </w:rPr>
      </w:pPr>
      <w:r w:rsidRPr="00050DB6">
        <w:rPr>
          <w:sz w:val="30"/>
          <w:szCs w:val="30"/>
        </w:rPr>
        <w:t>ОБЩИЕ ПОЛОЖЕНИЯ</w:t>
      </w:r>
    </w:p>
    <w:p w14:paraId="35D54E62" w14:textId="77777777" w:rsidR="00D27F7A" w:rsidRPr="00050DB6" w:rsidRDefault="00D27F7A" w:rsidP="00D27F7A">
      <w:pPr>
        <w:tabs>
          <w:tab w:val="left" w:pos="426"/>
          <w:tab w:val="left" w:pos="709"/>
          <w:tab w:val="left" w:pos="993"/>
          <w:tab w:val="left" w:pos="7938"/>
        </w:tabs>
        <w:ind w:firstLine="709"/>
        <w:jc w:val="both"/>
        <w:rPr>
          <w:sz w:val="30"/>
          <w:szCs w:val="30"/>
        </w:rPr>
      </w:pPr>
      <w:r w:rsidRPr="00050DB6">
        <w:rPr>
          <w:sz w:val="30"/>
          <w:szCs w:val="30"/>
        </w:rPr>
        <w:tab/>
        <w:t xml:space="preserve">Условия проведения областного этапа </w:t>
      </w:r>
      <w:r w:rsidRPr="00050DB6">
        <w:rPr>
          <w:sz w:val="30"/>
          <w:szCs w:val="30"/>
          <w:lang w:val="be-BY"/>
        </w:rPr>
        <w:t xml:space="preserve">республиканской выставки-конкурса </w:t>
      </w:r>
      <w:r w:rsidRPr="00050DB6">
        <w:rPr>
          <w:sz w:val="30"/>
          <w:szCs w:val="30"/>
        </w:rPr>
        <w:t>«Лед. Цветы. Фантазия»</w:t>
      </w:r>
      <w:r w:rsidRPr="00050DB6">
        <w:rPr>
          <w:sz w:val="30"/>
          <w:szCs w:val="30"/>
          <w:lang w:val="be-BY"/>
        </w:rPr>
        <w:t xml:space="preserve"> </w:t>
      </w:r>
      <w:r w:rsidRPr="00050DB6">
        <w:rPr>
          <w:sz w:val="30"/>
          <w:szCs w:val="30"/>
        </w:rPr>
        <w:t xml:space="preserve">(далее – выставка-конкурс) разработаны на основании условий проведения республиканской </w:t>
      </w:r>
      <w:r w:rsidRPr="00050DB6">
        <w:rPr>
          <w:sz w:val="30"/>
          <w:szCs w:val="30"/>
          <w:lang w:val="be-BY"/>
        </w:rPr>
        <w:t>выставки-</w:t>
      </w:r>
      <w:r w:rsidRPr="00050DB6">
        <w:rPr>
          <w:sz w:val="30"/>
          <w:szCs w:val="30"/>
        </w:rPr>
        <w:t>конкурса «Лед. Цветы. Фантазия» и определяют цель, задачи, общий порядок проведения и требования к участникам выставки-конкурса.</w:t>
      </w:r>
    </w:p>
    <w:p w14:paraId="532CD2ED" w14:textId="77777777" w:rsidR="00D27F7A" w:rsidRPr="00050DB6" w:rsidRDefault="00D27F7A" w:rsidP="00D27F7A">
      <w:pPr>
        <w:numPr>
          <w:ilvl w:val="0"/>
          <w:numId w:val="28"/>
        </w:numPr>
        <w:shd w:val="clear" w:color="auto" w:fill="FFFFFF"/>
        <w:tabs>
          <w:tab w:val="left" w:pos="993"/>
        </w:tabs>
        <w:ind w:left="0" w:firstLine="709"/>
        <w:rPr>
          <w:sz w:val="30"/>
          <w:szCs w:val="30"/>
        </w:rPr>
      </w:pPr>
      <w:r w:rsidRPr="00050DB6">
        <w:rPr>
          <w:sz w:val="30"/>
          <w:szCs w:val="30"/>
        </w:rPr>
        <w:t>ЦЕЛЬ И ЗАДАЧИ ВЫСТАВКИ-КОНКУРСА</w:t>
      </w:r>
    </w:p>
    <w:p w14:paraId="79A4B951" w14:textId="77777777" w:rsidR="00D27F7A" w:rsidRPr="00050DB6" w:rsidRDefault="00D27F7A" w:rsidP="00D27F7A">
      <w:pPr>
        <w:shd w:val="clear" w:color="auto" w:fill="FFFFFF"/>
        <w:tabs>
          <w:tab w:val="left" w:pos="993"/>
        </w:tabs>
        <w:ind w:firstLine="709"/>
        <w:rPr>
          <w:sz w:val="30"/>
          <w:szCs w:val="30"/>
        </w:rPr>
      </w:pPr>
      <w:r w:rsidRPr="00050DB6">
        <w:rPr>
          <w:sz w:val="30"/>
          <w:szCs w:val="30"/>
        </w:rPr>
        <w:t>ЦЕЛЬ:</w:t>
      </w:r>
    </w:p>
    <w:p w14:paraId="3F6655DB"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формирование экологической культуры учащихся, развитие творческих способностей и флористического искусства, а также повышение профессионального мастерства педагогов дополнительного образования детей и молодежи.</w:t>
      </w:r>
    </w:p>
    <w:p w14:paraId="53F88F18"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ЗАДАЧИ:</w:t>
      </w:r>
    </w:p>
    <w:p w14:paraId="01967213"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популяризация флористического искусства, сохранение и развитие народных традиций;</w:t>
      </w:r>
    </w:p>
    <w:p w14:paraId="03A2FB07"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привлечение учащихся к практической деятельности по созданию флористических композиций из природных материалов;</w:t>
      </w:r>
    </w:p>
    <w:p w14:paraId="1E84F0E5"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выявление и поощрение талантливых учащихся, повышение их мастерства;</w:t>
      </w:r>
    </w:p>
    <w:p w14:paraId="6D1A4CC0"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презентация достижений учащихся и педагогов дополнительного образования детей и молодежи.</w:t>
      </w:r>
    </w:p>
    <w:p w14:paraId="24FF4E36" w14:textId="77777777" w:rsidR="00D27F7A" w:rsidRPr="00050DB6" w:rsidRDefault="00D27F7A" w:rsidP="00D27F7A">
      <w:pPr>
        <w:numPr>
          <w:ilvl w:val="0"/>
          <w:numId w:val="29"/>
        </w:numPr>
        <w:shd w:val="clear" w:color="auto" w:fill="FFFFFF"/>
        <w:tabs>
          <w:tab w:val="left" w:pos="993"/>
        </w:tabs>
        <w:ind w:left="0" w:firstLine="709"/>
        <w:jc w:val="both"/>
        <w:rPr>
          <w:sz w:val="30"/>
          <w:szCs w:val="30"/>
        </w:rPr>
      </w:pPr>
      <w:r w:rsidRPr="00050DB6">
        <w:rPr>
          <w:sz w:val="30"/>
          <w:szCs w:val="30"/>
        </w:rPr>
        <w:t>ОРГАНИЗАТОРЫ ВЫСТАВКИ-КОНКУРСА</w:t>
      </w:r>
    </w:p>
    <w:p w14:paraId="7168316D" w14:textId="77777777" w:rsidR="00D27F7A" w:rsidRPr="00050DB6" w:rsidRDefault="00D27F7A" w:rsidP="00D27F7A">
      <w:pPr>
        <w:pStyle w:val="a7"/>
        <w:shd w:val="clear" w:color="auto" w:fill="FFFFFF"/>
        <w:tabs>
          <w:tab w:val="left" w:pos="993"/>
        </w:tabs>
        <w:ind w:left="0" w:firstLine="709"/>
        <w:jc w:val="both"/>
        <w:rPr>
          <w:sz w:val="30"/>
          <w:szCs w:val="30"/>
        </w:rPr>
      </w:pPr>
      <w:r w:rsidRPr="00050DB6">
        <w:rPr>
          <w:sz w:val="30"/>
          <w:szCs w:val="30"/>
        </w:rPr>
        <w:t>Главное управление по образованию Брестского облисполкома;</w:t>
      </w:r>
    </w:p>
    <w:p w14:paraId="453D0B33" w14:textId="77777777" w:rsidR="00D27F7A" w:rsidRPr="00050DB6" w:rsidRDefault="00D27F7A" w:rsidP="00D27F7A">
      <w:pPr>
        <w:pStyle w:val="a7"/>
        <w:shd w:val="clear" w:color="auto" w:fill="FFFFFF"/>
        <w:tabs>
          <w:tab w:val="left" w:pos="993"/>
        </w:tabs>
        <w:ind w:left="0" w:firstLine="709"/>
        <w:jc w:val="both"/>
        <w:rPr>
          <w:sz w:val="30"/>
          <w:szCs w:val="30"/>
        </w:rPr>
      </w:pPr>
      <w:r w:rsidRPr="00050DB6">
        <w:rPr>
          <w:sz w:val="30"/>
          <w:szCs w:val="30"/>
        </w:rPr>
        <w:t>государственное учреждение образования «Брестский областной центр туризма и краеведения детей и молодежи».</w:t>
      </w:r>
    </w:p>
    <w:p w14:paraId="51E36CE2" w14:textId="77777777" w:rsidR="00D27F7A" w:rsidRPr="00050DB6" w:rsidRDefault="00D27F7A" w:rsidP="00D27F7A">
      <w:pPr>
        <w:numPr>
          <w:ilvl w:val="0"/>
          <w:numId w:val="30"/>
        </w:numPr>
        <w:shd w:val="clear" w:color="auto" w:fill="FFFFFF"/>
        <w:tabs>
          <w:tab w:val="left" w:pos="993"/>
        </w:tabs>
        <w:ind w:left="0" w:firstLine="709"/>
        <w:jc w:val="both"/>
        <w:rPr>
          <w:sz w:val="30"/>
          <w:szCs w:val="30"/>
        </w:rPr>
      </w:pPr>
      <w:r w:rsidRPr="00050DB6">
        <w:rPr>
          <w:sz w:val="30"/>
          <w:szCs w:val="30"/>
        </w:rPr>
        <w:t>УЧАСТНИКИ ВЫСТАВКИ-КОНКУРСА</w:t>
      </w:r>
    </w:p>
    <w:p w14:paraId="1CD4ED46" w14:textId="77777777" w:rsidR="00D27F7A" w:rsidRPr="00050DB6" w:rsidRDefault="00D27F7A" w:rsidP="00D27F7A">
      <w:pPr>
        <w:shd w:val="clear" w:color="auto" w:fill="FFFFFF"/>
        <w:tabs>
          <w:tab w:val="left" w:pos="993"/>
        </w:tabs>
        <w:ind w:firstLine="709"/>
        <w:jc w:val="both"/>
        <w:rPr>
          <w:sz w:val="30"/>
          <w:szCs w:val="30"/>
        </w:rPr>
      </w:pPr>
      <w:r w:rsidRPr="00050DB6">
        <w:rPr>
          <w:sz w:val="30"/>
          <w:szCs w:val="30"/>
        </w:rPr>
        <w:t>Учащиеся в возрасте 10-16 лет и педагоги дополнительного образования детей и молодежи учреждений общего среднего образования и учреждений дополнительного образования детей и молодежи.</w:t>
      </w:r>
    </w:p>
    <w:p w14:paraId="2F9F61BC" w14:textId="77777777" w:rsidR="00D27F7A" w:rsidRPr="00C208FD" w:rsidRDefault="00D27F7A" w:rsidP="00D27F7A">
      <w:pPr>
        <w:numPr>
          <w:ilvl w:val="0"/>
          <w:numId w:val="31"/>
        </w:numPr>
        <w:shd w:val="clear" w:color="auto" w:fill="FFFFFF"/>
        <w:tabs>
          <w:tab w:val="left" w:pos="993"/>
        </w:tabs>
        <w:ind w:left="0" w:firstLine="709"/>
        <w:jc w:val="both"/>
        <w:rPr>
          <w:sz w:val="30"/>
          <w:szCs w:val="30"/>
        </w:rPr>
      </w:pPr>
      <w:r w:rsidRPr="00C208FD">
        <w:rPr>
          <w:sz w:val="30"/>
          <w:szCs w:val="30"/>
        </w:rPr>
        <w:t>СРОКИ И ЭТАПЫ ПРОВЕДЕНИЯ ВЫСТАВКИ-КОНКУРСА</w:t>
      </w:r>
    </w:p>
    <w:p w14:paraId="107531D5" w14:textId="77777777" w:rsidR="00D27F7A" w:rsidRPr="00C208FD" w:rsidRDefault="00D27F7A" w:rsidP="00D27F7A">
      <w:pPr>
        <w:shd w:val="clear" w:color="auto" w:fill="FFFFFF"/>
        <w:tabs>
          <w:tab w:val="left" w:pos="993"/>
        </w:tabs>
        <w:ind w:firstLine="709"/>
        <w:jc w:val="both"/>
        <w:rPr>
          <w:sz w:val="30"/>
          <w:szCs w:val="30"/>
        </w:rPr>
      </w:pPr>
      <w:r w:rsidRPr="00C208FD">
        <w:rPr>
          <w:sz w:val="30"/>
          <w:szCs w:val="30"/>
        </w:rPr>
        <w:t>5.1. Выставка-конкурс проводится в четыре этапа:</w:t>
      </w:r>
    </w:p>
    <w:p w14:paraId="7B056542" w14:textId="77777777" w:rsidR="00D27F7A" w:rsidRPr="00C208FD" w:rsidRDefault="00D27F7A" w:rsidP="00D27F7A">
      <w:pPr>
        <w:shd w:val="clear" w:color="auto" w:fill="FFFFFF"/>
        <w:ind w:firstLine="708"/>
        <w:jc w:val="both"/>
        <w:rPr>
          <w:sz w:val="30"/>
          <w:szCs w:val="30"/>
        </w:rPr>
      </w:pPr>
      <w:r w:rsidRPr="00C208FD">
        <w:rPr>
          <w:sz w:val="30"/>
          <w:szCs w:val="30"/>
        </w:rPr>
        <w:t>первый этап (отборочный – в учреждениях образования) и второй этап (отборочный – районный, районный для городов, имеющих районное деление, городской) проводятся с 4 по 29 ноября 2024 г.;</w:t>
      </w:r>
    </w:p>
    <w:p w14:paraId="190A8D9D" w14:textId="77777777" w:rsidR="00D27F7A" w:rsidRPr="00C208FD" w:rsidRDefault="00D27F7A" w:rsidP="00D27F7A">
      <w:pPr>
        <w:shd w:val="clear" w:color="auto" w:fill="FFFFFF"/>
        <w:tabs>
          <w:tab w:val="left" w:pos="993"/>
        </w:tabs>
        <w:ind w:firstLine="709"/>
        <w:jc w:val="both"/>
        <w:rPr>
          <w:sz w:val="30"/>
          <w:szCs w:val="30"/>
        </w:rPr>
      </w:pPr>
      <w:r w:rsidRPr="00C208FD">
        <w:rPr>
          <w:sz w:val="30"/>
          <w:szCs w:val="30"/>
        </w:rPr>
        <w:t>третий этап – област</w:t>
      </w:r>
      <w:r>
        <w:rPr>
          <w:sz w:val="30"/>
          <w:szCs w:val="30"/>
        </w:rPr>
        <w:t xml:space="preserve">ной (отборочный) проводится </w:t>
      </w:r>
      <w:r w:rsidRPr="00C208FD">
        <w:rPr>
          <w:sz w:val="30"/>
          <w:szCs w:val="30"/>
        </w:rPr>
        <w:t>с</w:t>
      </w:r>
      <w:r>
        <w:rPr>
          <w:sz w:val="30"/>
          <w:szCs w:val="30"/>
        </w:rPr>
        <w:t>о</w:t>
      </w:r>
      <w:r w:rsidRPr="00C208FD">
        <w:rPr>
          <w:sz w:val="30"/>
          <w:szCs w:val="30"/>
        </w:rPr>
        <w:t xml:space="preserve"> 2 по 10 декабря 2024 г. В данном этапе участвуют учащиеся и педагоги, коллективы учреждений образования области;</w:t>
      </w:r>
    </w:p>
    <w:p w14:paraId="44E78498" w14:textId="77777777" w:rsidR="00D27F7A" w:rsidRPr="00C208FD" w:rsidRDefault="00D27F7A" w:rsidP="00D27F7A">
      <w:pPr>
        <w:shd w:val="clear" w:color="auto" w:fill="FFFFFF"/>
        <w:tabs>
          <w:tab w:val="left" w:pos="993"/>
        </w:tabs>
        <w:ind w:firstLine="709"/>
        <w:jc w:val="both"/>
        <w:rPr>
          <w:sz w:val="30"/>
          <w:szCs w:val="30"/>
        </w:rPr>
      </w:pPr>
      <w:r w:rsidRPr="00C208FD">
        <w:rPr>
          <w:sz w:val="30"/>
          <w:szCs w:val="30"/>
        </w:rPr>
        <w:lastRenderedPageBreak/>
        <w:t>четвертый этап – республиканский (заключительный) проводится с 1</w:t>
      </w:r>
      <w:r>
        <w:rPr>
          <w:sz w:val="30"/>
          <w:szCs w:val="30"/>
        </w:rPr>
        <w:t>2</w:t>
      </w:r>
      <w:r w:rsidRPr="00C208FD">
        <w:rPr>
          <w:sz w:val="30"/>
          <w:szCs w:val="30"/>
        </w:rPr>
        <w:t xml:space="preserve"> декабря 2024</w:t>
      </w:r>
      <w:r w:rsidRPr="00C208FD">
        <w:rPr>
          <w:sz w:val="30"/>
          <w:szCs w:val="30"/>
          <w:lang w:val="be-BY"/>
        </w:rPr>
        <w:t> </w:t>
      </w:r>
      <w:r w:rsidRPr="00C208FD">
        <w:rPr>
          <w:sz w:val="30"/>
          <w:szCs w:val="30"/>
        </w:rPr>
        <w:t>г. по 20 января 2025</w:t>
      </w:r>
      <w:r w:rsidRPr="00C208FD">
        <w:rPr>
          <w:sz w:val="30"/>
          <w:szCs w:val="30"/>
          <w:lang w:val="be-BY"/>
        </w:rPr>
        <w:t> </w:t>
      </w:r>
      <w:r w:rsidRPr="00C208FD">
        <w:rPr>
          <w:sz w:val="30"/>
          <w:szCs w:val="30"/>
        </w:rPr>
        <w:t>г. в республиканской галерее «Природа и творчество» ре</w:t>
      </w:r>
      <w:r>
        <w:rPr>
          <w:sz w:val="30"/>
          <w:szCs w:val="30"/>
        </w:rPr>
        <w:t xml:space="preserve">спубликанского центра экологии </w:t>
      </w:r>
      <w:r>
        <w:rPr>
          <w:sz w:val="30"/>
          <w:szCs w:val="30"/>
          <w:lang w:val="be-BY"/>
        </w:rPr>
        <w:br/>
      </w:r>
      <w:r w:rsidRPr="00C208FD">
        <w:rPr>
          <w:sz w:val="30"/>
          <w:szCs w:val="30"/>
        </w:rPr>
        <w:t>и краеведения по адресу: г.</w:t>
      </w:r>
      <w:r>
        <w:rPr>
          <w:sz w:val="30"/>
          <w:szCs w:val="30"/>
        </w:rPr>
        <w:t> </w:t>
      </w:r>
      <w:r w:rsidRPr="00C208FD">
        <w:rPr>
          <w:sz w:val="30"/>
          <w:szCs w:val="30"/>
        </w:rPr>
        <w:t>Минск, ул. Мака</w:t>
      </w:r>
      <w:r>
        <w:rPr>
          <w:sz w:val="30"/>
          <w:szCs w:val="30"/>
        </w:rPr>
        <w:t>е</w:t>
      </w:r>
      <w:r w:rsidRPr="00C208FD">
        <w:rPr>
          <w:sz w:val="30"/>
          <w:szCs w:val="30"/>
        </w:rPr>
        <w:t xml:space="preserve">нка,8. В данном этапе выставки-конкурса принимают участие победители и призеры областного этапа. </w:t>
      </w:r>
    </w:p>
    <w:p w14:paraId="00D69CC8" w14:textId="77777777" w:rsidR="00D27F7A" w:rsidRPr="00C208FD" w:rsidRDefault="00D27F7A" w:rsidP="00D27F7A">
      <w:pPr>
        <w:numPr>
          <w:ilvl w:val="0"/>
          <w:numId w:val="32"/>
        </w:numPr>
        <w:shd w:val="clear" w:color="auto" w:fill="FFFFFF"/>
        <w:tabs>
          <w:tab w:val="left" w:pos="993"/>
        </w:tabs>
        <w:ind w:left="0" w:firstLine="709"/>
        <w:jc w:val="both"/>
        <w:rPr>
          <w:sz w:val="30"/>
          <w:szCs w:val="30"/>
        </w:rPr>
      </w:pPr>
      <w:r w:rsidRPr="00C208FD">
        <w:rPr>
          <w:sz w:val="30"/>
          <w:szCs w:val="30"/>
        </w:rPr>
        <w:t>НОМИНАЦИИ ВЫСТАВКИ-КОНКУРСА</w:t>
      </w:r>
    </w:p>
    <w:p w14:paraId="444944CD" w14:textId="77777777" w:rsidR="00D27F7A" w:rsidRPr="003E3A2C" w:rsidRDefault="00D27F7A" w:rsidP="00D27F7A">
      <w:pPr>
        <w:shd w:val="clear" w:color="auto" w:fill="FFFFFF"/>
        <w:ind w:firstLine="708"/>
        <w:jc w:val="both"/>
        <w:rPr>
          <w:sz w:val="30"/>
          <w:szCs w:val="30"/>
        </w:rPr>
      </w:pPr>
      <w:r w:rsidRPr="003E3A2C">
        <w:rPr>
          <w:sz w:val="30"/>
          <w:szCs w:val="30"/>
        </w:rPr>
        <w:t>6.1. Выставка-конкурс проводится в очных и заочных номинациях.</w:t>
      </w:r>
    </w:p>
    <w:p w14:paraId="49E14364" w14:textId="77777777" w:rsidR="00D27F7A" w:rsidRPr="003E3A2C" w:rsidRDefault="00D27F7A" w:rsidP="00D27F7A">
      <w:pPr>
        <w:shd w:val="clear" w:color="auto" w:fill="FFFFFF"/>
        <w:jc w:val="both"/>
        <w:rPr>
          <w:sz w:val="30"/>
          <w:szCs w:val="30"/>
        </w:rPr>
      </w:pPr>
      <w:r w:rsidRPr="003E3A2C">
        <w:rPr>
          <w:sz w:val="30"/>
          <w:szCs w:val="30"/>
        </w:rPr>
        <w:t>Очные номинации:</w:t>
      </w:r>
    </w:p>
    <w:p w14:paraId="61E32D3E" w14:textId="77777777" w:rsidR="00D27F7A" w:rsidRPr="003E3A2C" w:rsidRDefault="00D27F7A" w:rsidP="00D27F7A">
      <w:pPr>
        <w:jc w:val="both"/>
        <w:rPr>
          <w:sz w:val="30"/>
          <w:szCs w:val="30"/>
        </w:rPr>
      </w:pPr>
      <w:r w:rsidRPr="003E3A2C">
        <w:rPr>
          <w:sz w:val="30"/>
          <w:szCs w:val="30"/>
        </w:rPr>
        <w:t>- фотозона</w:t>
      </w:r>
      <w:r>
        <w:rPr>
          <w:sz w:val="30"/>
          <w:szCs w:val="30"/>
        </w:rPr>
        <w:t xml:space="preserve"> </w:t>
      </w:r>
      <w:r w:rsidRPr="003E3A2C">
        <w:rPr>
          <w:sz w:val="30"/>
          <w:szCs w:val="30"/>
        </w:rPr>
        <w:t>«Сказки Андерсена»;</w:t>
      </w:r>
    </w:p>
    <w:p w14:paraId="634B7C29" w14:textId="77777777" w:rsidR="00D27F7A" w:rsidRPr="003E3A2C" w:rsidRDefault="00D27F7A" w:rsidP="00D27F7A">
      <w:pPr>
        <w:shd w:val="clear" w:color="auto" w:fill="FFFFFF"/>
        <w:jc w:val="both"/>
        <w:rPr>
          <w:sz w:val="30"/>
          <w:szCs w:val="30"/>
        </w:rPr>
      </w:pPr>
      <w:r w:rsidRPr="003E3A2C">
        <w:rPr>
          <w:sz w:val="30"/>
          <w:szCs w:val="30"/>
        </w:rPr>
        <w:t>- сюрпризная работа</w:t>
      </w:r>
      <w:r>
        <w:rPr>
          <w:sz w:val="30"/>
          <w:szCs w:val="30"/>
        </w:rPr>
        <w:t xml:space="preserve"> </w:t>
      </w:r>
      <w:r w:rsidRPr="003E3A2C">
        <w:rPr>
          <w:sz w:val="30"/>
          <w:szCs w:val="30"/>
        </w:rPr>
        <w:t>«Новый год в коробке»;</w:t>
      </w:r>
    </w:p>
    <w:p w14:paraId="61E72C86" w14:textId="77777777" w:rsidR="00D27F7A" w:rsidRPr="003E3A2C" w:rsidRDefault="00D27F7A" w:rsidP="00D27F7A">
      <w:pPr>
        <w:shd w:val="clear" w:color="auto" w:fill="FFFFFF"/>
        <w:jc w:val="both"/>
        <w:rPr>
          <w:sz w:val="30"/>
          <w:szCs w:val="30"/>
        </w:rPr>
      </w:pPr>
      <w:r w:rsidRPr="003E3A2C">
        <w:rPr>
          <w:sz w:val="30"/>
          <w:szCs w:val="30"/>
        </w:rPr>
        <w:t>- флористическая ель «В цвете монохром…».</w:t>
      </w:r>
    </w:p>
    <w:p w14:paraId="7CA405A4" w14:textId="77777777" w:rsidR="00D27F7A" w:rsidRPr="003E3A2C" w:rsidRDefault="00D27F7A" w:rsidP="00D27F7A">
      <w:pPr>
        <w:shd w:val="clear" w:color="auto" w:fill="FFFFFF"/>
        <w:jc w:val="both"/>
        <w:rPr>
          <w:sz w:val="30"/>
          <w:szCs w:val="30"/>
        </w:rPr>
      </w:pPr>
      <w:r w:rsidRPr="003E3A2C">
        <w:rPr>
          <w:sz w:val="30"/>
          <w:szCs w:val="30"/>
        </w:rPr>
        <w:t>Заочные номинации:</w:t>
      </w:r>
    </w:p>
    <w:p w14:paraId="3B79532C" w14:textId="77777777" w:rsidR="00D27F7A" w:rsidRPr="003E3A2C" w:rsidRDefault="00D27F7A" w:rsidP="00D27F7A">
      <w:pPr>
        <w:shd w:val="clear" w:color="auto" w:fill="FFFFFF"/>
        <w:jc w:val="both"/>
        <w:rPr>
          <w:sz w:val="30"/>
          <w:szCs w:val="30"/>
        </w:rPr>
      </w:pPr>
      <w:r w:rsidRPr="003E3A2C">
        <w:rPr>
          <w:sz w:val="30"/>
          <w:szCs w:val="30"/>
        </w:rPr>
        <w:t>- новогодний венок «Праздник в доме»;</w:t>
      </w:r>
    </w:p>
    <w:p w14:paraId="38789CB8" w14:textId="77777777" w:rsidR="00D27F7A" w:rsidRPr="003E3A2C" w:rsidRDefault="00D27F7A" w:rsidP="00D27F7A">
      <w:pPr>
        <w:shd w:val="clear" w:color="auto" w:fill="FFFFFF"/>
        <w:jc w:val="both"/>
        <w:rPr>
          <w:sz w:val="30"/>
          <w:szCs w:val="30"/>
        </w:rPr>
      </w:pPr>
      <w:r w:rsidRPr="003E3A2C">
        <w:rPr>
          <w:sz w:val="30"/>
          <w:szCs w:val="30"/>
        </w:rPr>
        <w:t>- флористическая миниатюра «Символ 2025 года»;</w:t>
      </w:r>
    </w:p>
    <w:p w14:paraId="0621219A" w14:textId="77777777" w:rsidR="00D27F7A" w:rsidRPr="003E3A2C" w:rsidRDefault="00D27F7A" w:rsidP="00D27F7A">
      <w:pPr>
        <w:shd w:val="clear" w:color="auto" w:fill="FFFFFF"/>
        <w:jc w:val="both"/>
        <w:rPr>
          <w:sz w:val="30"/>
          <w:szCs w:val="30"/>
        </w:rPr>
      </w:pPr>
      <w:r w:rsidRPr="003E3A2C">
        <w:rPr>
          <w:sz w:val="30"/>
          <w:szCs w:val="30"/>
        </w:rPr>
        <w:t>- флористический коллаж «Город. Птицы. Цветы.».</w:t>
      </w:r>
    </w:p>
    <w:p w14:paraId="4012D3DB" w14:textId="77777777" w:rsidR="00D27F7A" w:rsidRPr="003E3A2C" w:rsidRDefault="00D27F7A" w:rsidP="00D27F7A">
      <w:pPr>
        <w:shd w:val="clear" w:color="auto" w:fill="FFFFFF"/>
        <w:ind w:firstLine="708"/>
        <w:jc w:val="both"/>
        <w:rPr>
          <w:sz w:val="30"/>
          <w:szCs w:val="30"/>
        </w:rPr>
      </w:pPr>
      <w:r w:rsidRPr="003E3A2C">
        <w:rPr>
          <w:sz w:val="30"/>
          <w:szCs w:val="30"/>
        </w:rPr>
        <w:t>6.2. Очные номинации выставки-конкурса.</w:t>
      </w:r>
    </w:p>
    <w:p w14:paraId="2D565A44" w14:textId="77777777" w:rsidR="00D27F7A" w:rsidRPr="003E3A2C" w:rsidRDefault="00D27F7A" w:rsidP="00D27F7A">
      <w:pPr>
        <w:ind w:firstLine="708"/>
        <w:jc w:val="both"/>
        <w:rPr>
          <w:sz w:val="30"/>
          <w:szCs w:val="30"/>
        </w:rPr>
      </w:pPr>
      <w:r w:rsidRPr="003E3A2C">
        <w:rPr>
          <w:sz w:val="30"/>
          <w:szCs w:val="30"/>
        </w:rPr>
        <w:t>6.2.1. Фотозона «Сказки Андерсена».</w:t>
      </w:r>
    </w:p>
    <w:p w14:paraId="64D1B725" w14:textId="77777777" w:rsidR="00D27F7A" w:rsidRPr="003E3A2C" w:rsidRDefault="00D27F7A" w:rsidP="00D27F7A">
      <w:pPr>
        <w:ind w:firstLine="708"/>
        <w:jc w:val="both"/>
        <w:rPr>
          <w:sz w:val="30"/>
          <w:szCs w:val="30"/>
        </w:rPr>
      </w:pPr>
      <w:r w:rsidRPr="003E3A2C">
        <w:rPr>
          <w:sz w:val="30"/>
          <w:szCs w:val="30"/>
        </w:rPr>
        <w:t xml:space="preserve">В данной номинации представляется флористическое оформление уголка интерьера на тему «Сказки Андерсена», шириной 2 м и глубиной до 1,5 м, высотой не более 2 м, отражающее общее сказочное и новогоднее настроение, удивительный мир цветочных фантазий. </w:t>
      </w:r>
      <w:r w:rsidRPr="003E3A2C">
        <w:rPr>
          <w:sz w:val="30"/>
          <w:szCs w:val="30"/>
        </w:rPr>
        <w:tab/>
        <w:t>Допускается использование готовых каркасов и модулей, флористических фигур героев из сказок Андерсена, тематических карнавальных масок и аксессуаров.</w:t>
      </w:r>
    </w:p>
    <w:p w14:paraId="5C6BFB7A" w14:textId="77777777" w:rsidR="00D27F7A" w:rsidRPr="003E3A2C" w:rsidRDefault="00D27F7A" w:rsidP="00D27F7A">
      <w:pPr>
        <w:ind w:firstLine="708"/>
        <w:jc w:val="both"/>
        <w:rPr>
          <w:sz w:val="30"/>
          <w:szCs w:val="30"/>
        </w:rPr>
      </w:pPr>
      <w:r w:rsidRPr="003E3A2C">
        <w:rPr>
          <w:sz w:val="30"/>
          <w:szCs w:val="30"/>
        </w:rPr>
        <w:t>В конкурсной работе необходимо использовать разнообразный природный материал (ветки, цветы, листья, мох, лишайник, шишки и ветки пихты (</w:t>
      </w:r>
      <w:proofErr w:type="spellStart"/>
      <w:r w:rsidRPr="003E3A2C">
        <w:rPr>
          <w:sz w:val="30"/>
          <w:szCs w:val="30"/>
        </w:rPr>
        <w:t>нобилис</w:t>
      </w:r>
      <w:proofErr w:type="spellEnd"/>
      <w:r w:rsidRPr="003E3A2C">
        <w:rPr>
          <w:sz w:val="30"/>
          <w:szCs w:val="30"/>
        </w:rPr>
        <w:t xml:space="preserve">) и т.д.) рукотворные и декоративные элементы. Допустимо использование новогодних аксессуаров не более </w:t>
      </w:r>
      <w:r>
        <w:rPr>
          <w:sz w:val="30"/>
          <w:szCs w:val="30"/>
        </w:rPr>
        <w:br/>
      </w:r>
      <w:r w:rsidRPr="003E3A2C">
        <w:rPr>
          <w:sz w:val="30"/>
          <w:szCs w:val="30"/>
        </w:rPr>
        <w:t>60% и световые гирлянды. Все подготовленные элементы должны быть надежно закреплены во время конкурса. Материалы участники номинации готовят самостоятельно.</w:t>
      </w:r>
    </w:p>
    <w:p w14:paraId="359B6CE2" w14:textId="77777777" w:rsidR="00D27F7A" w:rsidRPr="003E3A2C" w:rsidRDefault="00D27F7A" w:rsidP="00D27F7A">
      <w:pPr>
        <w:ind w:firstLine="708"/>
        <w:jc w:val="both"/>
        <w:rPr>
          <w:sz w:val="30"/>
          <w:szCs w:val="30"/>
        </w:rPr>
      </w:pPr>
      <w:r w:rsidRPr="003E3A2C">
        <w:rPr>
          <w:sz w:val="30"/>
          <w:szCs w:val="30"/>
        </w:rPr>
        <w:t>Конкурсная работа должна быть устойчивой и сохранять декоративность на протяжении месяца.</w:t>
      </w:r>
      <w:r>
        <w:rPr>
          <w:sz w:val="30"/>
          <w:szCs w:val="30"/>
        </w:rPr>
        <w:t xml:space="preserve"> </w:t>
      </w:r>
      <w:r w:rsidRPr="003E3A2C">
        <w:rPr>
          <w:sz w:val="30"/>
          <w:szCs w:val="30"/>
        </w:rPr>
        <w:t>Время выполнения конкурсной работы 3 часа в присутствии жюри.</w:t>
      </w:r>
    </w:p>
    <w:p w14:paraId="26ACF3B8" w14:textId="77777777" w:rsidR="00D27F7A" w:rsidRPr="003E3A2C" w:rsidRDefault="00D27F7A" w:rsidP="00D27F7A">
      <w:pPr>
        <w:ind w:firstLine="708"/>
        <w:jc w:val="both"/>
        <w:rPr>
          <w:sz w:val="30"/>
          <w:szCs w:val="30"/>
        </w:rPr>
      </w:pPr>
      <w:r w:rsidRPr="003E3A2C">
        <w:rPr>
          <w:sz w:val="30"/>
          <w:szCs w:val="30"/>
        </w:rPr>
        <w:t>Фотозона должна иметь название и краткое описание идеи созданной инсталляции (в печатном виде).</w:t>
      </w:r>
    </w:p>
    <w:p w14:paraId="540E969C" w14:textId="77777777" w:rsidR="00D27F7A" w:rsidRPr="003E3A2C" w:rsidRDefault="00D27F7A" w:rsidP="00D27F7A">
      <w:pPr>
        <w:ind w:firstLine="708"/>
        <w:jc w:val="both"/>
        <w:rPr>
          <w:sz w:val="30"/>
          <w:szCs w:val="30"/>
        </w:rPr>
      </w:pPr>
      <w:r w:rsidRPr="003E3A2C">
        <w:rPr>
          <w:sz w:val="30"/>
          <w:szCs w:val="30"/>
        </w:rPr>
        <w:t>6.2.2. Сюрпризная работа «Новый год в коробке».</w:t>
      </w:r>
    </w:p>
    <w:p w14:paraId="4EB4C46D" w14:textId="77777777" w:rsidR="00D27F7A" w:rsidRPr="003E3A2C" w:rsidRDefault="00D27F7A" w:rsidP="00D27F7A">
      <w:pPr>
        <w:shd w:val="clear" w:color="auto" w:fill="FFFFFF"/>
        <w:ind w:firstLine="708"/>
        <w:jc w:val="both"/>
        <w:rPr>
          <w:sz w:val="30"/>
          <w:szCs w:val="30"/>
        </w:rPr>
      </w:pPr>
      <w:r w:rsidRPr="003E3A2C">
        <w:rPr>
          <w:sz w:val="30"/>
          <w:szCs w:val="30"/>
        </w:rPr>
        <w:t>В данной номинации представляется изготовление</w:t>
      </w:r>
      <w:r>
        <w:rPr>
          <w:sz w:val="30"/>
          <w:szCs w:val="30"/>
        </w:rPr>
        <w:t xml:space="preserve"> </w:t>
      </w:r>
      <w:r w:rsidRPr="003E3A2C">
        <w:rPr>
          <w:sz w:val="30"/>
          <w:szCs w:val="30"/>
        </w:rPr>
        <w:t>флористической композиция в коробке из живых цветов, зелени, веток сосны или пихты (</w:t>
      </w:r>
      <w:proofErr w:type="spellStart"/>
      <w:r w:rsidRPr="003E3A2C">
        <w:rPr>
          <w:sz w:val="30"/>
          <w:szCs w:val="30"/>
        </w:rPr>
        <w:t>нобилис</w:t>
      </w:r>
      <w:proofErr w:type="spellEnd"/>
      <w:r w:rsidRPr="003E3A2C">
        <w:rPr>
          <w:sz w:val="30"/>
          <w:szCs w:val="30"/>
        </w:rPr>
        <w:t xml:space="preserve">) с новогодними аксессуарами, шарами и игрушками. Приветствуется оригинальный ручной декор. Коробку, ее декор </w:t>
      </w:r>
      <w:r w:rsidRPr="003E3A2C">
        <w:rPr>
          <w:sz w:val="30"/>
          <w:szCs w:val="30"/>
        </w:rPr>
        <w:lastRenderedPageBreak/>
        <w:t>и цветочный материал для выполнения работы участники готовят самостоятельно. Перед конкурсным заданием участники получают дополнительный</w:t>
      </w:r>
      <w:r>
        <w:rPr>
          <w:sz w:val="30"/>
          <w:szCs w:val="30"/>
        </w:rPr>
        <w:t xml:space="preserve"> </w:t>
      </w:r>
      <w:r w:rsidRPr="003E3A2C">
        <w:rPr>
          <w:sz w:val="30"/>
          <w:szCs w:val="30"/>
        </w:rPr>
        <w:t>растительный, декоративный и вспомогательный материалы. 40% полученного материала должно быть использовано в конкурсной работе.</w:t>
      </w:r>
    </w:p>
    <w:p w14:paraId="07E056B4" w14:textId="77777777" w:rsidR="00D27F7A" w:rsidRPr="003E3A2C" w:rsidRDefault="00D27F7A" w:rsidP="00D27F7A">
      <w:pPr>
        <w:shd w:val="clear" w:color="auto" w:fill="FFFFFF"/>
        <w:ind w:firstLine="708"/>
        <w:jc w:val="both"/>
        <w:rPr>
          <w:sz w:val="30"/>
          <w:szCs w:val="30"/>
        </w:rPr>
      </w:pPr>
      <w:r w:rsidRPr="003E3A2C">
        <w:rPr>
          <w:sz w:val="30"/>
          <w:szCs w:val="30"/>
        </w:rPr>
        <w:t>Конкурсная работа должна быть устойчивой, не очень тяжелой и сохранять декоративность на протяжении 7 дней.</w:t>
      </w:r>
      <w:r>
        <w:rPr>
          <w:sz w:val="30"/>
          <w:szCs w:val="30"/>
        </w:rPr>
        <w:t xml:space="preserve"> </w:t>
      </w:r>
      <w:r w:rsidRPr="003E3A2C">
        <w:rPr>
          <w:sz w:val="30"/>
          <w:szCs w:val="30"/>
        </w:rPr>
        <w:t>Время выполнения конкурсной работы 2 часа в присутствии жюри.</w:t>
      </w:r>
    </w:p>
    <w:p w14:paraId="446AE758" w14:textId="77777777" w:rsidR="00D27F7A" w:rsidRPr="003E3A2C" w:rsidRDefault="00D27F7A" w:rsidP="00D27F7A">
      <w:pPr>
        <w:shd w:val="clear" w:color="auto" w:fill="FFFFFF"/>
        <w:ind w:firstLine="708"/>
        <w:jc w:val="both"/>
        <w:rPr>
          <w:sz w:val="30"/>
          <w:szCs w:val="30"/>
        </w:rPr>
      </w:pPr>
      <w:r w:rsidRPr="003E3A2C">
        <w:rPr>
          <w:sz w:val="30"/>
          <w:szCs w:val="30"/>
        </w:rPr>
        <w:t>6.2.3. Флористическая ель «В цвете монохром…».</w:t>
      </w:r>
    </w:p>
    <w:p w14:paraId="5439FE66" w14:textId="77777777" w:rsidR="00D27F7A" w:rsidRPr="003E3A2C" w:rsidRDefault="00D27F7A" w:rsidP="00D27F7A">
      <w:pPr>
        <w:shd w:val="clear" w:color="auto" w:fill="FFFFFF"/>
        <w:ind w:firstLine="709"/>
        <w:jc w:val="both"/>
        <w:rPr>
          <w:sz w:val="30"/>
          <w:szCs w:val="30"/>
        </w:rPr>
      </w:pPr>
      <w:r w:rsidRPr="003E3A2C">
        <w:rPr>
          <w:sz w:val="30"/>
          <w:szCs w:val="30"/>
        </w:rPr>
        <w:t>В данной номинации представляется флористическая работа в виде новогодней ели</w:t>
      </w:r>
      <w:r>
        <w:rPr>
          <w:sz w:val="30"/>
          <w:szCs w:val="30"/>
        </w:rPr>
        <w:t xml:space="preserve"> </w:t>
      </w:r>
      <w:r w:rsidRPr="003E3A2C">
        <w:rPr>
          <w:sz w:val="30"/>
          <w:szCs w:val="30"/>
        </w:rPr>
        <w:t xml:space="preserve">для украшения праздничного интерьера, выполненная </w:t>
      </w:r>
      <w:r>
        <w:rPr>
          <w:sz w:val="30"/>
          <w:szCs w:val="30"/>
        </w:rPr>
        <w:br/>
      </w:r>
      <w:r w:rsidRPr="003E3A2C">
        <w:rPr>
          <w:sz w:val="30"/>
          <w:szCs w:val="30"/>
        </w:rPr>
        <w:t>из природных материалов в одном цвете с растяжкой оттенков от светлых до темных тонов. Размер работы от 1,3 м до 1,5 м. Ель может быть украшена игрушками ручной работы, новогодними шарами и другими новогодними аксессуарами, но не более 40 % от всей работы.</w:t>
      </w:r>
    </w:p>
    <w:p w14:paraId="4FE16A51" w14:textId="77777777" w:rsidR="00D27F7A" w:rsidRPr="003E3A2C" w:rsidRDefault="00D27F7A" w:rsidP="00D27F7A">
      <w:pPr>
        <w:shd w:val="clear" w:color="auto" w:fill="FFFFFF"/>
        <w:ind w:firstLine="708"/>
        <w:jc w:val="both"/>
        <w:rPr>
          <w:sz w:val="30"/>
          <w:szCs w:val="30"/>
        </w:rPr>
      </w:pPr>
      <w:r w:rsidRPr="003E3A2C">
        <w:rPr>
          <w:sz w:val="30"/>
          <w:szCs w:val="30"/>
        </w:rPr>
        <w:t>Допускается использование готовых каркасов, рукотворных декоративных модулей и элементов, иголок сосны и ели, веток пихты (</w:t>
      </w:r>
      <w:proofErr w:type="spellStart"/>
      <w:r w:rsidRPr="003E3A2C">
        <w:rPr>
          <w:sz w:val="30"/>
          <w:szCs w:val="30"/>
        </w:rPr>
        <w:t>нобилис</w:t>
      </w:r>
      <w:proofErr w:type="spellEnd"/>
      <w:r w:rsidRPr="003E3A2C">
        <w:rPr>
          <w:sz w:val="30"/>
          <w:szCs w:val="30"/>
        </w:rPr>
        <w:t>). Все элементы должны быть надежно закреплены во время конкурса. Работа должна быть устойчивой, не тяжелой, транспортабельной и сохранять декоративность в течение месяца. Приветствуются украшения ручной работы. Техника работы свободная. Время выполнения 3 часа в присутствии жюри.</w:t>
      </w:r>
    </w:p>
    <w:p w14:paraId="15B88869" w14:textId="77777777" w:rsidR="00D27F7A" w:rsidRPr="003E3A2C" w:rsidRDefault="00D27F7A" w:rsidP="00D27F7A">
      <w:pPr>
        <w:shd w:val="clear" w:color="auto" w:fill="FFFFFF"/>
        <w:ind w:firstLine="708"/>
        <w:jc w:val="both"/>
        <w:rPr>
          <w:sz w:val="30"/>
          <w:szCs w:val="30"/>
        </w:rPr>
      </w:pPr>
      <w:r w:rsidRPr="003E3A2C">
        <w:rPr>
          <w:sz w:val="30"/>
          <w:szCs w:val="30"/>
        </w:rPr>
        <w:t>6.3. Заочные номинации выставки-конкурса:</w:t>
      </w:r>
    </w:p>
    <w:p w14:paraId="6355D598" w14:textId="77777777" w:rsidR="00D27F7A" w:rsidRPr="003E3A2C" w:rsidRDefault="00D27F7A" w:rsidP="00D27F7A">
      <w:pPr>
        <w:shd w:val="clear" w:color="auto" w:fill="FFFFFF"/>
        <w:ind w:firstLine="708"/>
        <w:jc w:val="both"/>
        <w:rPr>
          <w:sz w:val="30"/>
          <w:szCs w:val="30"/>
        </w:rPr>
      </w:pPr>
      <w:r w:rsidRPr="003E3A2C">
        <w:rPr>
          <w:sz w:val="30"/>
          <w:szCs w:val="30"/>
        </w:rPr>
        <w:t>6.3.1.</w:t>
      </w:r>
      <w:r>
        <w:rPr>
          <w:sz w:val="30"/>
          <w:szCs w:val="30"/>
        </w:rPr>
        <w:t> </w:t>
      </w:r>
      <w:r w:rsidRPr="003E3A2C">
        <w:rPr>
          <w:sz w:val="30"/>
          <w:szCs w:val="30"/>
        </w:rPr>
        <w:t>Новогодний венок «Праздник в доме».</w:t>
      </w:r>
    </w:p>
    <w:p w14:paraId="6EF023EC" w14:textId="77777777" w:rsidR="00D27F7A" w:rsidRPr="003E3A2C" w:rsidRDefault="00D27F7A" w:rsidP="00D27F7A">
      <w:pPr>
        <w:shd w:val="clear" w:color="auto" w:fill="FFFFFF"/>
        <w:ind w:firstLine="708"/>
        <w:jc w:val="both"/>
        <w:rPr>
          <w:sz w:val="30"/>
          <w:szCs w:val="30"/>
        </w:rPr>
      </w:pPr>
      <w:r w:rsidRPr="003E3A2C">
        <w:rPr>
          <w:sz w:val="30"/>
          <w:szCs w:val="30"/>
        </w:rPr>
        <w:t>В данной номинации представляется новогодний флористический венок для украшения интерьера на стену, выполненный в свободной технике из природных материалов с декоративными элементами, шарами и игрушками, составляющими не более 40</w:t>
      </w:r>
      <w:r>
        <w:rPr>
          <w:sz w:val="30"/>
          <w:szCs w:val="30"/>
        </w:rPr>
        <w:t> </w:t>
      </w:r>
      <w:r w:rsidRPr="003E3A2C">
        <w:rPr>
          <w:sz w:val="30"/>
          <w:szCs w:val="30"/>
        </w:rPr>
        <w:t>% от всей работы. Приветствуются оригинальные решения и декоративные элементы ручной работы. Допускается использование веток пихты и иголок сосны. Жизнеспособность венк</w:t>
      </w:r>
      <w:r>
        <w:rPr>
          <w:sz w:val="30"/>
          <w:szCs w:val="30"/>
        </w:rPr>
        <w:t xml:space="preserve">а – </w:t>
      </w:r>
      <w:r w:rsidRPr="003E3A2C">
        <w:rPr>
          <w:sz w:val="30"/>
          <w:szCs w:val="30"/>
        </w:rPr>
        <w:t xml:space="preserve">на протяжении месяца. Размер </w:t>
      </w:r>
      <w:r>
        <w:rPr>
          <w:sz w:val="30"/>
          <w:szCs w:val="30"/>
        </w:rPr>
        <w:br/>
      </w:r>
      <w:r w:rsidRPr="003E3A2C">
        <w:rPr>
          <w:sz w:val="30"/>
          <w:szCs w:val="30"/>
        </w:rPr>
        <w:t>от 50-60 см по внешнему диаметру. Венок должен иметь надежное крепление для демонстрации на стене.</w:t>
      </w:r>
    </w:p>
    <w:p w14:paraId="0D9F10AB" w14:textId="77777777" w:rsidR="00D27F7A" w:rsidRPr="003E3A2C" w:rsidRDefault="00D27F7A" w:rsidP="00D27F7A">
      <w:pPr>
        <w:shd w:val="clear" w:color="auto" w:fill="FFFFFF"/>
        <w:ind w:firstLine="708"/>
        <w:jc w:val="both"/>
        <w:rPr>
          <w:sz w:val="30"/>
          <w:szCs w:val="30"/>
        </w:rPr>
      </w:pPr>
      <w:r w:rsidRPr="003E3A2C">
        <w:rPr>
          <w:sz w:val="30"/>
          <w:szCs w:val="30"/>
        </w:rPr>
        <w:t>6.3.2. Флористическая миниатюра «Символ 2025 года».</w:t>
      </w:r>
    </w:p>
    <w:p w14:paraId="2A4F3462" w14:textId="77777777" w:rsidR="00D27F7A" w:rsidRPr="003E3A2C" w:rsidRDefault="00D27F7A" w:rsidP="00D27F7A">
      <w:pPr>
        <w:shd w:val="clear" w:color="auto" w:fill="FFFFFF"/>
        <w:ind w:firstLine="708"/>
        <w:jc w:val="both"/>
        <w:rPr>
          <w:sz w:val="30"/>
          <w:szCs w:val="30"/>
        </w:rPr>
      </w:pPr>
      <w:r w:rsidRPr="003E3A2C">
        <w:rPr>
          <w:sz w:val="30"/>
          <w:szCs w:val="30"/>
        </w:rPr>
        <w:t xml:space="preserve">В данной номинации представляется миниатюрная флористическая скульптура, выполненная из природных материалов, в виде змеи. </w:t>
      </w:r>
      <w:r>
        <w:rPr>
          <w:sz w:val="30"/>
          <w:szCs w:val="30"/>
        </w:rPr>
        <w:br/>
      </w:r>
      <w:r w:rsidRPr="003E3A2C">
        <w:rPr>
          <w:sz w:val="30"/>
          <w:szCs w:val="30"/>
        </w:rPr>
        <w:t>Это может быть стилизованное или мультяшное изображение, реалистичный и природный образ. Фигурка змеи, как символа наступающего 2025 года, должна быть от 15</w:t>
      </w:r>
      <w:r>
        <w:rPr>
          <w:sz w:val="30"/>
          <w:szCs w:val="30"/>
        </w:rPr>
        <w:t> </w:t>
      </w:r>
      <w:r w:rsidRPr="003E3A2C">
        <w:rPr>
          <w:sz w:val="30"/>
          <w:szCs w:val="30"/>
        </w:rPr>
        <w:t>см до 20</w:t>
      </w:r>
      <w:r>
        <w:rPr>
          <w:sz w:val="30"/>
          <w:szCs w:val="30"/>
        </w:rPr>
        <w:t> </w:t>
      </w:r>
      <w:r w:rsidRPr="003E3A2C">
        <w:rPr>
          <w:sz w:val="30"/>
          <w:szCs w:val="30"/>
        </w:rPr>
        <w:t>см (в высоту). Техника выполнения свободная.</w:t>
      </w:r>
    </w:p>
    <w:p w14:paraId="3B995949" w14:textId="77777777" w:rsidR="00D27F7A" w:rsidRPr="003E3A2C" w:rsidRDefault="00D27F7A" w:rsidP="00D27F7A">
      <w:pPr>
        <w:shd w:val="clear" w:color="auto" w:fill="FFFFFF"/>
        <w:ind w:firstLine="708"/>
        <w:jc w:val="both"/>
        <w:rPr>
          <w:sz w:val="30"/>
          <w:szCs w:val="30"/>
        </w:rPr>
      </w:pPr>
      <w:r w:rsidRPr="003E3A2C">
        <w:rPr>
          <w:sz w:val="30"/>
          <w:szCs w:val="30"/>
        </w:rPr>
        <w:t>6.3.3. Флористический коллаж «Город.</w:t>
      </w:r>
      <w:r>
        <w:rPr>
          <w:sz w:val="30"/>
          <w:szCs w:val="30"/>
        </w:rPr>
        <w:t xml:space="preserve"> </w:t>
      </w:r>
      <w:r w:rsidRPr="003E3A2C">
        <w:rPr>
          <w:sz w:val="30"/>
          <w:szCs w:val="30"/>
        </w:rPr>
        <w:t>Цветы.</w:t>
      </w:r>
      <w:r>
        <w:rPr>
          <w:sz w:val="30"/>
          <w:szCs w:val="30"/>
        </w:rPr>
        <w:t xml:space="preserve"> </w:t>
      </w:r>
      <w:r w:rsidRPr="003E3A2C">
        <w:rPr>
          <w:sz w:val="30"/>
          <w:szCs w:val="30"/>
        </w:rPr>
        <w:t>Птицы».</w:t>
      </w:r>
    </w:p>
    <w:p w14:paraId="05031C84" w14:textId="77777777" w:rsidR="00D27F7A" w:rsidRPr="003E3A2C" w:rsidRDefault="00D27F7A" w:rsidP="00D27F7A">
      <w:pPr>
        <w:shd w:val="clear" w:color="auto" w:fill="FFFFFF"/>
        <w:ind w:firstLine="708"/>
        <w:jc w:val="both"/>
        <w:rPr>
          <w:sz w:val="30"/>
          <w:szCs w:val="30"/>
        </w:rPr>
      </w:pPr>
      <w:r w:rsidRPr="003E3A2C">
        <w:rPr>
          <w:sz w:val="30"/>
          <w:szCs w:val="30"/>
        </w:rPr>
        <w:lastRenderedPageBreak/>
        <w:t>В данной номинации представляется флористический коллаж, выполненный в смешанной технике: художественная графика и плоскостная флористика. В конкурсной работе необходимо использовать художественную технику акварель и тушь для создания фона. Природные и растительные элементы (засушенные цветы и листья, злаки, кора, ветки, камни, перья и т.д.) должны быть гармонично вписаны и составлять целостный образ фантазийного</w:t>
      </w:r>
      <w:r>
        <w:rPr>
          <w:sz w:val="30"/>
          <w:szCs w:val="30"/>
        </w:rPr>
        <w:t> </w:t>
      </w:r>
      <w:r w:rsidRPr="003E3A2C">
        <w:rPr>
          <w:sz w:val="30"/>
          <w:szCs w:val="30"/>
        </w:rPr>
        <w:t>или реалистичного изображения</w:t>
      </w:r>
      <w:r>
        <w:rPr>
          <w:sz w:val="30"/>
          <w:szCs w:val="30"/>
        </w:rPr>
        <w:t xml:space="preserve"> </w:t>
      </w:r>
      <w:r w:rsidRPr="003E3A2C">
        <w:rPr>
          <w:sz w:val="30"/>
          <w:szCs w:val="30"/>
        </w:rPr>
        <w:t>на тему «Город. Цветы. Птицы».</w:t>
      </w:r>
    </w:p>
    <w:p w14:paraId="6369A302" w14:textId="77777777" w:rsidR="00D27F7A" w:rsidRPr="003E3A2C" w:rsidRDefault="00D27F7A" w:rsidP="00D27F7A">
      <w:pPr>
        <w:shd w:val="clear" w:color="auto" w:fill="FFFFFF"/>
        <w:ind w:firstLine="708"/>
        <w:jc w:val="both"/>
        <w:rPr>
          <w:sz w:val="30"/>
          <w:szCs w:val="30"/>
        </w:rPr>
      </w:pPr>
      <w:r w:rsidRPr="003E3A2C">
        <w:rPr>
          <w:sz w:val="30"/>
          <w:szCs w:val="30"/>
        </w:rPr>
        <w:t xml:space="preserve">Конкурсная работа должна быть выполнена в раме или на декоративной основе. Размер конкурсной работы </w:t>
      </w:r>
      <w:r>
        <w:rPr>
          <w:sz w:val="30"/>
          <w:szCs w:val="30"/>
        </w:rPr>
        <w:br/>
      </w:r>
      <w:r w:rsidRPr="003E3A2C">
        <w:rPr>
          <w:sz w:val="30"/>
          <w:szCs w:val="30"/>
        </w:rPr>
        <w:t>от 60 см до 80</w:t>
      </w:r>
      <w:r>
        <w:rPr>
          <w:sz w:val="30"/>
          <w:szCs w:val="30"/>
        </w:rPr>
        <w:t> </w:t>
      </w:r>
      <w:r w:rsidRPr="003E3A2C">
        <w:rPr>
          <w:sz w:val="30"/>
          <w:szCs w:val="30"/>
        </w:rPr>
        <w:t>см (одна из сторон), а ее форма может быть квадратной, круглой и прямоугольной.</w:t>
      </w:r>
    </w:p>
    <w:p w14:paraId="669F6043" w14:textId="77777777" w:rsidR="00D27F7A" w:rsidRPr="003E3A2C" w:rsidRDefault="00D27F7A" w:rsidP="00D27F7A">
      <w:pPr>
        <w:shd w:val="clear" w:color="auto" w:fill="FFFFFF"/>
        <w:ind w:firstLine="708"/>
        <w:jc w:val="both"/>
        <w:rPr>
          <w:sz w:val="30"/>
          <w:szCs w:val="30"/>
        </w:rPr>
      </w:pPr>
      <w:r w:rsidRPr="003E3A2C">
        <w:rPr>
          <w:sz w:val="30"/>
          <w:szCs w:val="30"/>
        </w:rPr>
        <w:t>6.4.</w:t>
      </w:r>
      <w:r>
        <w:rPr>
          <w:sz w:val="30"/>
          <w:szCs w:val="30"/>
        </w:rPr>
        <w:t> </w:t>
      </w:r>
      <w:r w:rsidRPr="003E3A2C">
        <w:rPr>
          <w:sz w:val="30"/>
          <w:szCs w:val="30"/>
        </w:rPr>
        <w:t xml:space="preserve">Очные номинации конкурса-выставки будут проходить </w:t>
      </w:r>
      <w:r>
        <w:rPr>
          <w:sz w:val="30"/>
          <w:szCs w:val="30"/>
        </w:rPr>
        <w:br/>
      </w:r>
      <w:r w:rsidRPr="003E3A2C">
        <w:rPr>
          <w:sz w:val="30"/>
          <w:szCs w:val="30"/>
        </w:rPr>
        <w:t>26-27 декабря 2024 г. Конкурсные работы будут выполняться в присутствии жюри. Очные номинации 6.2.1., 6.2.2.,</w:t>
      </w:r>
      <w:r>
        <w:rPr>
          <w:sz w:val="30"/>
          <w:szCs w:val="30"/>
        </w:rPr>
        <w:t xml:space="preserve"> </w:t>
      </w:r>
      <w:r w:rsidRPr="003E3A2C">
        <w:rPr>
          <w:sz w:val="30"/>
          <w:szCs w:val="30"/>
        </w:rPr>
        <w:t>6.2.3.</w:t>
      </w:r>
      <w:r>
        <w:rPr>
          <w:sz w:val="30"/>
          <w:szCs w:val="30"/>
        </w:rPr>
        <w:t xml:space="preserve"> </w:t>
      </w:r>
      <w:r w:rsidRPr="003E3A2C">
        <w:rPr>
          <w:sz w:val="30"/>
          <w:szCs w:val="30"/>
        </w:rPr>
        <w:t>проводятся согласно разнарядке.</w:t>
      </w:r>
    </w:p>
    <w:p w14:paraId="0B3CD0B2" w14:textId="77777777" w:rsidR="00D27F7A" w:rsidRPr="003E3A2C" w:rsidRDefault="00D27F7A" w:rsidP="00D27F7A">
      <w:pPr>
        <w:shd w:val="clear" w:color="auto" w:fill="FFFFFF"/>
        <w:jc w:val="both"/>
        <w:rPr>
          <w:sz w:val="30"/>
          <w:szCs w:val="30"/>
        </w:rPr>
      </w:pPr>
      <w:r w:rsidRPr="003E3A2C">
        <w:rPr>
          <w:sz w:val="30"/>
          <w:szCs w:val="30"/>
        </w:rPr>
        <w:tab/>
        <w:t xml:space="preserve">Очная номинация 6.2.1. – коллективная работа команды от области </w:t>
      </w:r>
      <w:r>
        <w:rPr>
          <w:sz w:val="30"/>
          <w:szCs w:val="30"/>
        </w:rPr>
        <w:br/>
      </w:r>
      <w:r w:rsidRPr="003E3A2C">
        <w:rPr>
          <w:sz w:val="30"/>
          <w:szCs w:val="30"/>
        </w:rPr>
        <w:t>в составе: 1 педагог и 2</w:t>
      </w:r>
      <w:r>
        <w:rPr>
          <w:sz w:val="30"/>
          <w:szCs w:val="30"/>
        </w:rPr>
        <w:t xml:space="preserve"> </w:t>
      </w:r>
      <w:r w:rsidRPr="003E3A2C">
        <w:rPr>
          <w:sz w:val="30"/>
          <w:szCs w:val="30"/>
        </w:rPr>
        <w:t>учащихся.</w:t>
      </w:r>
    </w:p>
    <w:p w14:paraId="371EF4C9" w14:textId="77777777" w:rsidR="00D27F7A" w:rsidRPr="003E3A2C" w:rsidRDefault="00D27F7A" w:rsidP="00D27F7A">
      <w:pPr>
        <w:shd w:val="clear" w:color="auto" w:fill="FFFFFF"/>
        <w:ind w:firstLine="708"/>
        <w:jc w:val="both"/>
        <w:rPr>
          <w:sz w:val="30"/>
          <w:szCs w:val="30"/>
        </w:rPr>
      </w:pPr>
      <w:r w:rsidRPr="003E3A2C">
        <w:rPr>
          <w:sz w:val="30"/>
          <w:szCs w:val="30"/>
        </w:rPr>
        <w:t>Очная номинация 6.2.2. – индивидуальная работа учащегося.</w:t>
      </w:r>
    </w:p>
    <w:p w14:paraId="39A19EBC" w14:textId="77777777" w:rsidR="00D27F7A" w:rsidRPr="003E3A2C" w:rsidRDefault="00D27F7A" w:rsidP="00D27F7A">
      <w:pPr>
        <w:shd w:val="clear" w:color="auto" w:fill="FFFFFF"/>
        <w:ind w:firstLine="708"/>
        <w:jc w:val="both"/>
        <w:rPr>
          <w:sz w:val="30"/>
          <w:szCs w:val="30"/>
        </w:rPr>
      </w:pPr>
      <w:r w:rsidRPr="003E3A2C">
        <w:rPr>
          <w:sz w:val="30"/>
          <w:szCs w:val="30"/>
        </w:rPr>
        <w:t>Очная номинация 6.2.3.</w:t>
      </w:r>
      <w:r>
        <w:rPr>
          <w:sz w:val="30"/>
          <w:szCs w:val="30"/>
        </w:rPr>
        <w:t xml:space="preserve"> </w:t>
      </w:r>
      <w:r w:rsidRPr="003E3A2C">
        <w:rPr>
          <w:sz w:val="30"/>
          <w:szCs w:val="30"/>
        </w:rPr>
        <w:t>– индивидуальная работа учащегося с ассистентом.</w:t>
      </w:r>
      <w:r>
        <w:rPr>
          <w:sz w:val="30"/>
          <w:szCs w:val="30"/>
        </w:rPr>
        <w:t xml:space="preserve"> </w:t>
      </w:r>
      <w:r w:rsidRPr="003E3A2C">
        <w:rPr>
          <w:sz w:val="30"/>
          <w:szCs w:val="30"/>
        </w:rPr>
        <w:t>В качестве ассистента выступает педагог дополнительного образования детей и молодежи.</w:t>
      </w:r>
    </w:p>
    <w:p w14:paraId="0853525D" w14:textId="77777777" w:rsidR="00D27F7A" w:rsidRPr="003E3A2C" w:rsidRDefault="00D27F7A" w:rsidP="00D27F7A">
      <w:pPr>
        <w:shd w:val="clear" w:color="auto" w:fill="FFFFFF"/>
        <w:jc w:val="both"/>
        <w:rPr>
          <w:sz w:val="30"/>
          <w:szCs w:val="30"/>
        </w:rPr>
      </w:pPr>
      <w:r w:rsidRPr="003E3A2C">
        <w:rPr>
          <w:sz w:val="30"/>
          <w:szCs w:val="30"/>
        </w:rPr>
        <w:tab/>
        <w:t>6.5.</w:t>
      </w:r>
      <w:r>
        <w:rPr>
          <w:sz w:val="30"/>
          <w:szCs w:val="30"/>
        </w:rPr>
        <w:t> </w:t>
      </w:r>
      <w:r w:rsidRPr="003E3A2C">
        <w:rPr>
          <w:sz w:val="30"/>
          <w:szCs w:val="30"/>
        </w:rPr>
        <w:t>Заочные номинации 6.3.1., 6.3.3. могут выполняться индивидуально и коллективно (но не более 2 учащихся).</w:t>
      </w:r>
      <w:r>
        <w:rPr>
          <w:sz w:val="30"/>
          <w:szCs w:val="30"/>
        </w:rPr>
        <w:t xml:space="preserve"> </w:t>
      </w:r>
      <w:r w:rsidRPr="003E3A2C">
        <w:rPr>
          <w:sz w:val="30"/>
          <w:szCs w:val="30"/>
        </w:rPr>
        <w:t>Заочная номинация 6.3.2. выполняется индивидуально.</w:t>
      </w:r>
    </w:p>
    <w:p w14:paraId="7F8B78DF" w14:textId="77777777" w:rsidR="00D27F7A" w:rsidRPr="003E3A2C" w:rsidRDefault="00D27F7A" w:rsidP="00D27F7A">
      <w:pPr>
        <w:shd w:val="clear" w:color="auto" w:fill="FFFFFF"/>
        <w:ind w:firstLine="708"/>
        <w:jc w:val="both"/>
        <w:rPr>
          <w:sz w:val="30"/>
          <w:szCs w:val="30"/>
        </w:rPr>
      </w:pPr>
      <w:r w:rsidRPr="003E3A2C">
        <w:rPr>
          <w:sz w:val="30"/>
          <w:szCs w:val="30"/>
        </w:rPr>
        <w:t>6.6.</w:t>
      </w:r>
      <w:r>
        <w:rPr>
          <w:sz w:val="30"/>
          <w:szCs w:val="30"/>
        </w:rPr>
        <w:t> </w:t>
      </w:r>
      <w:r w:rsidRPr="00C208FD">
        <w:rPr>
          <w:sz w:val="30"/>
          <w:szCs w:val="30"/>
        </w:rPr>
        <w:t xml:space="preserve">На республиканский этап выставки-конкурса в г. Минск предоставляются творческие работы победителей областного этапа (дипломы 1-3 степени) не более 10 работ в заочных номинациях </w:t>
      </w:r>
      <w:r>
        <w:rPr>
          <w:sz w:val="30"/>
          <w:szCs w:val="30"/>
        </w:rPr>
        <w:br/>
      </w:r>
      <w:r w:rsidRPr="00C208FD">
        <w:rPr>
          <w:sz w:val="30"/>
          <w:szCs w:val="30"/>
        </w:rPr>
        <w:t>6.3</w:t>
      </w:r>
      <w:r w:rsidRPr="003E3A2C">
        <w:rPr>
          <w:sz w:val="30"/>
          <w:szCs w:val="30"/>
        </w:rPr>
        <w:t>.1., 6.3.2., 6.3.3.</w:t>
      </w:r>
    </w:p>
    <w:p w14:paraId="24A900F8" w14:textId="77777777" w:rsidR="00D27F7A" w:rsidRPr="00CE2274" w:rsidRDefault="00D27F7A" w:rsidP="00D27F7A">
      <w:pPr>
        <w:numPr>
          <w:ilvl w:val="0"/>
          <w:numId w:val="33"/>
        </w:numPr>
        <w:shd w:val="clear" w:color="auto" w:fill="FFFFFF"/>
        <w:tabs>
          <w:tab w:val="left" w:pos="993"/>
        </w:tabs>
        <w:ind w:left="0" w:firstLine="709"/>
        <w:jc w:val="both"/>
        <w:rPr>
          <w:sz w:val="30"/>
          <w:szCs w:val="30"/>
        </w:rPr>
      </w:pPr>
      <w:r w:rsidRPr="00CE2274">
        <w:rPr>
          <w:sz w:val="30"/>
          <w:szCs w:val="30"/>
        </w:rPr>
        <w:t>ПРАВИЛА ОФОРМЛЕНИЯ РАБОТ</w:t>
      </w:r>
    </w:p>
    <w:p w14:paraId="0296EA9C" w14:textId="77777777" w:rsidR="00D27F7A" w:rsidRPr="00CE2274" w:rsidRDefault="00D27F7A" w:rsidP="00D27F7A">
      <w:pPr>
        <w:shd w:val="clear" w:color="auto" w:fill="FFFFFF"/>
        <w:tabs>
          <w:tab w:val="left" w:pos="993"/>
        </w:tabs>
        <w:ind w:firstLine="709"/>
        <w:jc w:val="both"/>
        <w:rPr>
          <w:sz w:val="30"/>
          <w:szCs w:val="30"/>
        </w:rPr>
      </w:pPr>
      <w:r w:rsidRPr="00CE2274">
        <w:rPr>
          <w:sz w:val="30"/>
          <w:szCs w:val="30"/>
        </w:rPr>
        <w:t>7.1. Оформление выставки конкурсных работ в заочных номинациях будет осуществляться в республиканской галерее «Природа и творчество» с 11 по 13 декабря 2024 г.</w:t>
      </w:r>
    </w:p>
    <w:p w14:paraId="72B32535" w14:textId="77777777" w:rsidR="00D27F7A" w:rsidRPr="00CE2274" w:rsidRDefault="00D27F7A" w:rsidP="00D27F7A">
      <w:pPr>
        <w:shd w:val="clear" w:color="auto" w:fill="FFFFFF"/>
        <w:tabs>
          <w:tab w:val="left" w:pos="0"/>
          <w:tab w:val="left" w:pos="993"/>
        </w:tabs>
        <w:ind w:firstLine="709"/>
        <w:jc w:val="both"/>
        <w:rPr>
          <w:sz w:val="30"/>
          <w:szCs w:val="30"/>
        </w:rPr>
      </w:pPr>
      <w:r w:rsidRPr="00CE2274">
        <w:rPr>
          <w:sz w:val="30"/>
          <w:szCs w:val="30"/>
        </w:rPr>
        <w:t xml:space="preserve">Демонтаж выставки будет осуществляться с 22 по 31 января </w:t>
      </w:r>
      <w:r w:rsidRPr="00CE2274">
        <w:rPr>
          <w:sz w:val="30"/>
          <w:szCs w:val="30"/>
        </w:rPr>
        <w:br/>
        <w:t>2025 г.</w:t>
      </w:r>
    </w:p>
    <w:p w14:paraId="5DA7477C" w14:textId="77777777" w:rsidR="00D27F7A" w:rsidRPr="00CE2274" w:rsidRDefault="00D27F7A" w:rsidP="00D27F7A">
      <w:pPr>
        <w:shd w:val="clear" w:color="auto" w:fill="FFFFFF"/>
        <w:tabs>
          <w:tab w:val="left" w:pos="993"/>
        </w:tabs>
        <w:ind w:firstLine="709"/>
        <w:jc w:val="both"/>
        <w:rPr>
          <w:sz w:val="30"/>
          <w:szCs w:val="30"/>
        </w:rPr>
      </w:pPr>
      <w:r w:rsidRPr="00CE2274">
        <w:rPr>
          <w:sz w:val="30"/>
          <w:szCs w:val="30"/>
        </w:rPr>
        <w:t xml:space="preserve">7.2. Каждая конкурсная работа должна сопровождаться следующей информацией: название номинации, название работы, наименование творческого коллектива или объединения по интересам, наименование учреждения образования (область, район, полное название учреждения образования), фамилия, обязательно полностью указывать имя собственное, возраст автора (или авторов) работы, фамилия, имя </w:t>
      </w:r>
      <w:r w:rsidRPr="00CE2274">
        <w:rPr>
          <w:sz w:val="30"/>
          <w:szCs w:val="30"/>
        </w:rPr>
        <w:lastRenderedPageBreak/>
        <w:t>собственное и отчество руководителя, должность руководителя. Этикетки размером 6х9</w:t>
      </w:r>
      <w:r w:rsidRPr="00CE2274">
        <w:rPr>
          <w:sz w:val="30"/>
          <w:szCs w:val="30"/>
          <w:lang w:val="be-BY"/>
        </w:rPr>
        <w:t> </w:t>
      </w:r>
      <w:r w:rsidRPr="00CE2274">
        <w:rPr>
          <w:sz w:val="30"/>
          <w:szCs w:val="30"/>
        </w:rPr>
        <w:t>см предоставляются в 2-х экземплярах.</w:t>
      </w:r>
    </w:p>
    <w:p w14:paraId="756E39BC" w14:textId="77777777" w:rsidR="00D27F7A" w:rsidRPr="00053C93" w:rsidRDefault="00D27F7A" w:rsidP="00D27F7A">
      <w:pPr>
        <w:pStyle w:val="1"/>
        <w:numPr>
          <w:ilvl w:val="1"/>
          <w:numId w:val="35"/>
        </w:numPr>
        <w:tabs>
          <w:tab w:val="left" w:pos="1276"/>
        </w:tabs>
        <w:ind w:left="142" w:firstLine="567"/>
        <w:jc w:val="both"/>
      </w:pPr>
      <w:r w:rsidRPr="00053C93">
        <w:t xml:space="preserve">Каждая конкурсная работа должна иметь этикетку, закрепленную с изнаночной стороны работы или основания </w:t>
      </w:r>
      <w:r w:rsidRPr="00053C93">
        <w:br/>
        <w:t xml:space="preserve">в номинациях 6.3.1., 6.3.2., 6.3.3. </w:t>
      </w:r>
    </w:p>
    <w:p w14:paraId="20A9CB66" w14:textId="77777777" w:rsidR="00D27F7A" w:rsidRPr="00053C93" w:rsidRDefault="00D27F7A" w:rsidP="00D27F7A">
      <w:pPr>
        <w:shd w:val="clear" w:color="auto" w:fill="FFFFFF"/>
        <w:tabs>
          <w:tab w:val="left" w:pos="0"/>
          <w:tab w:val="left" w:pos="851"/>
          <w:tab w:val="left" w:pos="1134"/>
          <w:tab w:val="left" w:pos="1418"/>
          <w:tab w:val="left" w:pos="1843"/>
          <w:tab w:val="left" w:pos="2127"/>
        </w:tabs>
        <w:ind w:firstLine="709"/>
        <w:jc w:val="both"/>
        <w:rPr>
          <w:sz w:val="30"/>
          <w:szCs w:val="30"/>
        </w:rPr>
      </w:pPr>
      <w:bookmarkStart w:id="0" w:name="bookmark34"/>
      <w:bookmarkEnd w:id="0"/>
      <w:r w:rsidRPr="00053C93">
        <w:rPr>
          <w:sz w:val="30"/>
          <w:szCs w:val="30"/>
        </w:rPr>
        <w:t>8. ПОДВЕДЕНИЕ ИТОГОВ ВЫСТАВКИ-КОНКУСА, НАГРАЖДЕНИЕ ПОБЕДИТЕЛЕЙ</w:t>
      </w:r>
    </w:p>
    <w:p w14:paraId="2CECC353" w14:textId="77777777" w:rsidR="00D27F7A" w:rsidRPr="00053C93" w:rsidRDefault="00D27F7A" w:rsidP="00D27F7A">
      <w:pPr>
        <w:pStyle w:val="af7"/>
        <w:shd w:val="clear" w:color="auto" w:fill="FFFFFF"/>
        <w:spacing w:before="0" w:beforeAutospacing="0" w:after="0" w:afterAutospacing="0"/>
        <w:ind w:firstLine="709"/>
        <w:jc w:val="both"/>
      </w:pPr>
      <w:r w:rsidRPr="00053C93">
        <w:rPr>
          <w:sz w:val="30"/>
          <w:szCs w:val="30"/>
        </w:rPr>
        <w:t xml:space="preserve">Жюри с 3 по 9 декабря 2024 г. рассматривает работы, предоставленные на выставку-конкурс, по номинациям, подводит итоги </w:t>
      </w:r>
      <w:r>
        <w:rPr>
          <w:sz w:val="30"/>
          <w:szCs w:val="30"/>
        </w:rPr>
        <w:br/>
      </w:r>
      <w:r w:rsidRPr="00053C93">
        <w:rPr>
          <w:sz w:val="30"/>
          <w:szCs w:val="30"/>
        </w:rPr>
        <w:t xml:space="preserve">и определяет победителей. Оценка творческих работ осуществляется </w:t>
      </w:r>
      <w:r>
        <w:rPr>
          <w:sz w:val="30"/>
          <w:szCs w:val="30"/>
        </w:rPr>
        <w:br/>
      </w:r>
      <w:r w:rsidRPr="00053C93">
        <w:rPr>
          <w:sz w:val="30"/>
          <w:szCs w:val="30"/>
        </w:rPr>
        <w:t>по общепринятой Международной 100-бальной системе по пяти критериям: идея и новизна, техника выполнения, цветовое решение, композиция, соответствие условиям конкурсного задания.</w:t>
      </w:r>
    </w:p>
    <w:p w14:paraId="120E14A2"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Устанавливается следующее количество призовых мест в заочных номинациях:</w:t>
      </w:r>
    </w:p>
    <w:p w14:paraId="413A3749"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I место – одно в каждой номинации и направлении;</w:t>
      </w:r>
    </w:p>
    <w:p w14:paraId="7167BA57"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II место – два в каждой номинации и направлении;</w:t>
      </w:r>
    </w:p>
    <w:p w14:paraId="33649F1B"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III место – три в каждой номинации и направлении;</w:t>
      </w:r>
    </w:p>
    <w:p w14:paraId="3638A042"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 xml:space="preserve">поощрительных – </w:t>
      </w:r>
      <w:r>
        <w:rPr>
          <w:sz w:val="30"/>
          <w:szCs w:val="30"/>
        </w:rPr>
        <w:t>4</w:t>
      </w:r>
      <w:r w:rsidRPr="00053C93">
        <w:rPr>
          <w:sz w:val="30"/>
          <w:szCs w:val="30"/>
        </w:rPr>
        <w:t xml:space="preserve"> в каждой номинации.</w:t>
      </w:r>
    </w:p>
    <w:p w14:paraId="3568C876"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Победители, призеры и лауреаты выставки-конкурса награждаются дипломами главного управления по образованию Брестского облисполкома. При подведении итогов выставки-конкурса при равном количестве баллов на основания решения жюри может быть установлено дополнительное количество призовых мест.</w:t>
      </w:r>
    </w:p>
    <w:p w14:paraId="0FDF3175"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Работы на областной отборочный этап направляются по адресу: 224020, г.</w:t>
      </w:r>
      <w:r>
        <w:rPr>
          <w:sz w:val="30"/>
          <w:szCs w:val="30"/>
        </w:rPr>
        <w:t> </w:t>
      </w:r>
      <w:r w:rsidRPr="00053C93">
        <w:rPr>
          <w:sz w:val="30"/>
          <w:szCs w:val="30"/>
        </w:rPr>
        <w:t xml:space="preserve">Брест, ул.Тихая,4, государственное учреждение образования «Брестский областной центр туризма и краеведения детей и молодежи». </w:t>
      </w:r>
      <w:r w:rsidRPr="00053C93">
        <w:rPr>
          <w:b/>
          <w:sz w:val="30"/>
          <w:szCs w:val="30"/>
        </w:rPr>
        <w:t xml:space="preserve">Срок предоставления работ – не позднее </w:t>
      </w:r>
      <w:r>
        <w:rPr>
          <w:b/>
          <w:sz w:val="30"/>
          <w:szCs w:val="30"/>
        </w:rPr>
        <w:t>2</w:t>
      </w:r>
      <w:r w:rsidRPr="00053C93">
        <w:rPr>
          <w:b/>
          <w:sz w:val="30"/>
          <w:szCs w:val="30"/>
        </w:rPr>
        <w:t xml:space="preserve"> декабря 202</w:t>
      </w:r>
      <w:r>
        <w:rPr>
          <w:b/>
          <w:sz w:val="30"/>
          <w:szCs w:val="30"/>
        </w:rPr>
        <w:t>4</w:t>
      </w:r>
      <w:r w:rsidRPr="00053C93">
        <w:rPr>
          <w:b/>
          <w:sz w:val="30"/>
          <w:szCs w:val="30"/>
        </w:rPr>
        <w:t xml:space="preserve"> г.</w:t>
      </w:r>
      <w:r w:rsidRPr="00053C93">
        <w:rPr>
          <w:sz w:val="30"/>
          <w:szCs w:val="30"/>
        </w:rPr>
        <w:t xml:space="preserve"> Тел</w:t>
      </w:r>
      <w:r w:rsidRPr="00053C93">
        <w:rPr>
          <w:sz w:val="30"/>
          <w:szCs w:val="30"/>
          <w:lang w:val="be-BY"/>
        </w:rPr>
        <w:t>ефон</w:t>
      </w:r>
      <w:r w:rsidRPr="00053C93">
        <w:rPr>
          <w:sz w:val="30"/>
          <w:szCs w:val="30"/>
        </w:rPr>
        <w:t xml:space="preserve"> </w:t>
      </w:r>
      <w:r w:rsidRPr="00053C93">
        <w:rPr>
          <w:sz w:val="30"/>
          <w:szCs w:val="30"/>
        </w:rPr>
        <w:br/>
        <w:t>для справок (8-0162) 28 94 76.</w:t>
      </w:r>
    </w:p>
    <w:p w14:paraId="00792023"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Работы, не занявшие призовые места на областном этапе, можно забрать с 22 января по 31 января 2025 г. После указанных сроков работы не возвращаются.</w:t>
      </w:r>
    </w:p>
    <w:p w14:paraId="41D28EE5" w14:textId="77777777" w:rsidR="00D27F7A" w:rsidRPr="00053C93" w:rsidRDefault="00D27F7A" w:rsidP="00D27F7A">
      <w:pPr>
        <w:pStyle w:val="a7"/>
        <w:shd w:val="clear" w:color="auto" w:fill="FFFFFF"/>
        <w:tabs>
          <w:tab w:val="left" w:pos="993"/>
        </w:tabs>
        <w:ind w:left="0" w:firstLine="709"/>
        <w:jc w:val="both"/>
        <w:rPr>
          <w:sz w:val="30"/>
          <w:szCs w:val="30"/>
        </w:rPr>
      </w:pPr>
      <w:r w:rsidRPr="00053C93">
        <w:rPr>
          <w:sz w:val="30"/>
          <w:szCs w:val="30"/>
        </w:rPr>
        <w:t>Творческие работы, занявшие на республиканском этапе первое, второе и третье места, получившие дипломы</w:t>
      </w:r>
      <w:r>
        <w:rPr>
          <w:sz w:val="30"/>
          <w:szCs w:val="30"/>
        </w:rPr>
        <w:t xml:space="preserve"> учреждения образования </w:t>
      </w:r>
      <w:r>
        <w:rPr>
          <w:sz w:val="30"/>
          <w:szCs w:val="30"/>
        </w:rPr>
        <w:br/>
        <w:t>«</w:t>
      </w:r>
      <w:r w:rsidRPr="00C86812">
        <w:rPr>
          <w:sz w:val="30"/>
          <w:szCs w:val="30"/>
        </w:rPr>
        <w:t>Республиканский центр</w:t>
      </w:r>
      <w:r>
        <w:rPr>
          <w:sz w:val="30"/>
          <w:szCs w:val="30"/>
        </w:rPr>
        <w:t xml:space="preserve"> экологии и краеведения»</w:t>
      </w:r>
      <w:r w:rsidRPr="00053C93">
        <w:rPr>
          <w:sz w:val="30"/>
          <w:szCs w:val="30"/>
        </w:rPr>
        <w:t xml:space="preserve"> в очных и заочных номинациях выставки-конкурса (кроме фотозоны), </w:t>
      </w:r>
      <w:r>
        <w:rPr>
          <w:sz w:val="30"/>
          <w:szCs w:val="30"/>
        </w:rPr>
        <w:br/>
      </w:r>
      <w:r w:rsidRPr="00053C93">
        <w:rPr>
          <w:sz w:val="30"/>
          <w:szCs w:val="30"/>
        </w:rPr>
        <w:t>не возвращаются, остаются в республиканском выставочном фонде.</w:t>
      </w:r>
    </w:p>
    <w:p w14:paraId="45C0B92A" w14:textId="77777777" w:rsidR="00D27F7A" w:rsidRPr="00C208FD" w:rsidRDefault="00D27F7A" w:rsidP="00D27F7A">
      <w:pPr>
        <w:pStyle w:val="a7"/>
        <w:numPr>
          <w:ilvl w:val="0"/>
          <w:numId w:val="25"/>
        </w:numPr>
        <w:shd w:val="clear" w:color="auto" w:fill="FFFFFF"/>
        <w:tabs>
          <w:tab w:val="left" w:pos="993"/>
          <w:tab w:val="left" w:pos="1134"/>
        </w:tabs>
        <w:ind w:hanging="11"/>
        <w:jc w:val="both"/>
        <w:rPr>
          <w:sz w:val="30"/>
          <w:szCs w:val="30"/>
        </w:rPr>
      </w:pPr>
      <w:r w:rsidRPr="00C208FD">
        <w:rPr>
          <w:sz w:val="30"/>
          <w:szCs w:val="30"/>
        </w:rPr>
        <w:t>ФИНАНСИРОВАНИЕ ВЫСТАВКИ-КОНКУРСА</w:t>
      </w:r>
    </w:p>
    <w:p w14:paraId="0D8C5AA0" w14:textId="77777777" w:rsidR="00D27F7A" w:rsidRPr="00C208FD" w:rsidRDefault="00D27F7A" w:rsidP="00D27F7A">
      <w:pPr>
        <w:shd w:val="clear" w:color="auto" w:fill="FFFFFF"/>
        <w:tabs>
          <w:tab w:val="left" w:pos="993"/>
        </w:tabs>
        <w:ind w:firstLine="709"/>
        <w:jc w:val="both"/>
        <w:rPr>
          <w:sz w:val="18"/>
          <w:szCs w:val="18"/>
        </w:rPr>
      </w:pPr>
      <w:r w:rsidRPr="00C208FD">
        <w:rPr>
          <w:sz w:val="30"/>
          <w:szCs w:val="30"/>
        </w:rPr>
        <w:t xml:space="preserve">Расходы по доставке экспонатов на областной этап выставки-конкурса и возврату, командировочные расходы лиц, доставляющих экспонаты, несут командирующие организации. Приобретение дипломов для награждения победителей, призеров и лауреатов областного этапа </w:t>
      </w:r>
      <w:r w:rsidRPr="00C208FD">
        <w:rPr>
          <w:sz w:val="30"/>
          <w:szCs w:val="30"/>
        </w:rPr>
        <w:lastRenderedPageBreak/>
        <w:t>выставки-конкурса «Лед. Цветы. Фантазия», проезд учащихся, участников очных номинаций, расходы</w:t>
      </w:r>
      <w:r>
        <w:rPr>
          <w:sz w:val="30"/>
          <w:szCs w:val="30"/>
        </w:rPr>
        <w:t xml:space="preserve"> </w:t>
      </w:r>
      <w:r w:rsidRPr="009E6488">
        <w:rPr>
          <w:sz w:val="30"/>
          <w:szCs w:val="30"/>
        </w:rPr>
        <w:t>на доставку и монтаж экспонатов</w:t>
      </w:r>
      <w:r>
        <w:rPr>
          <w:sz w:val="30"/>
          <w:szCs w:val="30"/>
        </w:rPr>
        <w:t xml:space="preserve"> заочных номинаций</w:t>
      </w:r>
      <w:r w:rsidRPr="007C4665">
        <w:rPr>
          <w:sz w:val="30"/>
          <w:szCs w:val="30"/>
        </w:rPr>
        <w:t xml:space="preserve"> </w:t>
      </w:r>
      <w:r w:rsidRPr="00C208FD">
        <w:rPr>
          <w:sz w:val="30"/>
          <w:szCs w:val="30"/>
        </w:rPr>
        <w:t>на республиканский этап выставки-конкурса и возврату</w:t>
      </w:r>
      <w:r w:rsidRPr="00E6203C">
        <w:rPr>
          <w:sz w:val="30"/>
          <w:szCs w:val="30"/>
        </w:rPr>
        <w:t>,</w:t>
      </w:r>
      <w:r>
        <w:rPr>
          <w:sz w:val="30"/>
          <w:szCs w:val="30"/>
        </w:rPr>
        <w:t xml:space="preserve"> </w:t>
      </w:r>
      <w:r w:rsidRPr="009E6488">
        <w:rPr>
          <w:sz w:val="30"/>
          <w:szCs w:val="30"/>
        </w:rPr>
        <w:t xml:space="preserve">доставку материалов </w:t>
      </w:r>
      <w:r>
        <w:rPr>
          <w:sz w:val="30"/>
          <w:szCs w:val="30"/>
        </w:rPr>
        <w:t xml:space="preserve">и оборудования </w:t>
      </w:r>
      <w:r w:rsidRPr="009E6488">
        <w:rPr>
          <w:sz w:val="30"/>
          <w:szCs w:val="30"/>
        </w:rPr>
        <w:t>для выполнения очн</w:t>
      </w:r>
      <w:r>
        <w:rPr>
          <w:sz w:val="30"/>
          <w:szCs w:val="30"/>
        </w:rPr>
        <w:t>ых</w:t>
      </w:r>
      <w:r w:rsidRPr="009E6488">
        <w:rPr>
          <w:sz w:val="30"/>
          <w:szCs w:val="30"/>
        </w:rPr>
        <w:t xml:space="preserve"> номинаци</w:t>
      </w:r>
      <w:r>
        <w:rPr>
          <w:sz w:val="30"/>
          <w:szCs w:val="30"/>
        </w:rPr>
        <w:t>й</w:t>
      </w:r>
      <w:r w:rsidRPr="009E6488">
        <w:rPr>
          <w:sz w:val="30"/>
          <w:szCs w:val="30"/>
        </w:rPr>
        <w:t xml:space="preserve"> </w:t>
      </w:r>
      <w:proofErr w:type="spellStart"/>
      <w:r w:rsidRPr="00C208FD">
        <w:rPr>
          <w:sz w:val="30"/>
          <w:szCs w:val="30"/>
        </w:rPr>
        <w:t>осуществля</w:t>
      </w:r>
      <w:proofErr w:type="spellEnd"/>
      <w:r w:rsidRPr="00C208FD">
        <w:rPr>
          <w:sz w:val="30"/>
          <w:szCs w:val="30"/>
          <w:lang w:val="be-BY"/>
        </w:rPr>
        <w:t>ю</w:t>
      </w:r>
      <w:proofErr w:type="spellStart"/>
      <w:r w:rsidRPr="00C208FD">
        <w:rPr>
          <w:sz w:val="30"/>
          <w:szCs w:val="30"/>
        </w:rPr>
        <w:t>тся</w:t>
      </w:r>
      <w:proofErr w:type="spellEnd"/>
      <w:r w:rsidRPr="00C208FD">
        <w:rPr>
          <w:sz w:val="30"/>
          <w:szCs w:val="30"/>
        </w:rPr>
        <w:t xml:space="preserve"> за счет средств главного управления </w:t>
      </w:r>
      <w:r w:rsidRPr="00C208FD">
        <w:rPr>
          <w:sz w:val="30"/>
          <w:szCs w:val="30"/>
        </w:rPr>
        <w:br/>
        <w:t xml:space="preserve">по образованию Брестского облисполкома, предусмотренных </w:t>
      </w:r>
      <w:r>
        <w:rPr>
          <w:sz w:val="30"/>
          <w:szCs w:val="30"/>
        </w:rPr>
        <w:br/>
      </w:r>
      <w:r w:rsidRPr="00C208FD">
        <w:rPr>
          <w:sz w:val="30"/>
          <w:szCs w:val="30"/>
        </w:rPr>
        <w:t>на проведение централизованных мероприятий. Командировочные расходы педагогов, участников очных номинаций, сопровождающих педагогов и педагогов, доставляющих экспонаты на республиканский</w:t>
      </w:r>
      <w:r w:rsidRPr="00C208FD">
        <w:rPr>
          <w:sz w:val="30"/>
          <w:szCs w:val="30"/>
          <w:lang w:val="be-BY"/>
        </w:rPr>
        <w:t xml:space="preserve"> (заключительный)</w:t>
      </w:r>
      <w:r w:rsidRPr="00C208FD">
        <w:rPr>
          <w:sz w:val="30"/>
          <w:szCs w:val="30"/>
        </w:rPr>
        <w:t xml:space="preserve"> этап выставки-конкурса и забирающих экспонаты </w:t>
      </w:r>
      <w:r w:rsidRPr="00C208FD">
        <w:rPr>
          <w:sz w:val="30"/>
          <w:szCs w:val="30"/>
        </w:rPr>
        <w:br/>
        <w:t>из г. </w:t>
      </w:r>
      <w:r w:rsidRPr="00C208FD">
        <w:rPr>
          <w:sz w:val="30"/>
          <w:szCs w:val="30"/>
          <w:lang w:val="be-BY"/>
        </w:rPr>
        <w:t>Минска</w:t>
      </w:r>
      <w:r w:rsidRPr="00C208FD">
        <w:rPr>
          <w:sz w:val="30"/>
          <w:szCs w:val="30"/>
        </w:rPr>
        <w:t xml:space="preserve">, </w:t>
      </w:r>
      <w:proofErr w:type="spellStart"/>
      <w:r w:rsidRPr="00C208FD">
        <w:rPr>
          <w:sz w:val="30"/>
          <w:szCs w:val="30"/>
        </w:rPr>
        <w:t>осуществля</w:t>
      </w:r>
      <w:proofErr w:type="spellEnd"/>
      <w:r w:rsidRPr="00C208FD">
        <w:rPr>
          <w:sz w:val="30"/>
          <w:szCs w:val="30"/>
          <w:lang w:val="be-BY"/>
        </w:rPr>
        <w:t>ю</w:t>
      </w:r>
      <w:proofErr w:type="spellStart"/>
      <w:r w:rsidRPr="00C208FD">
        <w:rPr>
          <w:sz w:val="30"/>
          <w:szCs w:val="30"/>
        </w:rPr>
        <w:t>тся</w:t>
      </w:r>
      <w:proofErr w:type="spellEnd"/>
      <w:r w:rsidRPr="00C208FD">
        <w:rPr>
          <w:sz w:val="30"/>
          <w:szCs w:val="30"/>
        </w:rPr>
        <w:t xml:space="preserve"> за счет командирующих организаций. Питание и проживание учащихся, участников очных номинаций осуществляется за счет организаторов выставки-конкурса.</w:t>
      </w:r>
    </w:p>
    <w:p w14:paraId="5C7D61D9" w14:textId="77777777" w:rsidR="00D27F7A" w:rsidRPr="00BE667D" w:rsidRDefault="00D27F7A" w:rsidP="00D27F7A">
      <w:pPr>
        <w:pStyle w:val="22"/>
        <w:shd w:val="clear" w:color="auto" w:fill="auto"/>
        <w:spacing w:line="240" w:lineRule="exact"/>
        <w:ind w:firstLine="708"/>
        <w:rPr>
          <w:color w:val="FF0000"/>
        </w:rPr>
      </w:pPr>
    </w:p>
    <w:p w14:paraId="511FA4BD" w14:textId="77777777" w:rsidR="00D27F7A" w:rsidRPr="00BE667D" w:rsidRDefault="00D27F7A" w:rsidP="00D27F7A">
      <w:pPr>
        <w:pStyle w:val="22"/>
        <w:shd w:val="clear" w:color="auto" w:fill="auto"/>
        <w:spacing w:line="240" w:lineRule="exact"/>
        <w:ind w:firstLine="708"/>
        <w:rPr>
          <w:color w:val="FF0000"/>
        </w:rPr>
      </w:pPr>
    </w:p>
    <w:p w14:paraId="16C40B92" w14:textId="45FFB782" w:rsidR="001F1D39" w:rsidRPr="00D27F7A" w:rsidRDefault="001F1D39" w:rsidP="00D27F7A">
      <w:pPr>
        <w:spacing w:before="120" w:line="180" w:lineRule="exact"/>
        <w:rPr>
          <w:b/>
          <w:bCs/>
          <w:sz w:val="18"/>
          <w:szCs w:val="18"/>
        </w:rPr>
      </w:pPr>
    </w:p>
    <w:p w14:paraId="79FCA173" w14:textId="77777777" w:rsidR="00D227E3" w:rsidRDefault="00D227E3" w:rsidP="00DC191D">
      <w:pPr>
        <w:ind w:left="5670"/>
        <w:jc w:val="right"/>
        <w:rPr>
          <w:sz w:val="30"/>
          <w:szCs w:val="30"/>
        </w:rPr>
      </w:pPr>
    </w:p>
    <w:p w14:paraId="114C9D12" w14:textId="30E33055" w:rsidR="00F67079" w:rsidRDefault="00F67079" w:rsidP="00F67079">
      <w:pPr>
        <w:ind w:left="4680"/>
        <w:rPr>
          <w:sz w:val="16"/>
          <w:szCs w:val="16"/>
        </w:rPr>
      </w:pPr>
    </w:p>
    <w:p w14:paraId="16C1EE98" w14:textId="28EAFC29" w:rsidR="00D27F7A" w:rsidRDefault="00D27F7A" w:rsidP="00F67079">
      <w:pPr>
        <w:ind w:left="4680"/>
        <w:rPr>
          <w:sz w:val="16"/>
          <w:szCs w:val="16"/>
        </w:rPr>
      </w:pPr>
    </w:p>
    <w:p w14:paraId="59D87A8C" w14:textId="60E23BE7" w:rsidR="00D27F7A" w:rsidRDefault="00D27F7A" w:rsidP="00F67079">
      <w:pPr>
        <w:ind w:left="4680"/>
        <w:rPr>
          <w:sz w:val="16"/>
          <w:szCs w:val="16"/>
        </w:rPr>
      </w:pPr>
    </w:p>
    <w:p w14:paraId="6220EE19" w14:textId="245B257A" w:rsidR="00D27F7A" w:rsidRDefault="00D27F7A" w:rsidP="00F67079">
      <w:pPr>
        <w:ind w:left="4680"/>
        <w:rPr>
          <w:sz w:val="16"/>
          <w:szCs w:val="16"/>
        </w:rPr>
      </w:pPr>
    </w:p>
    <w:p w14:paraId="57B97E7A" w14:textId="02360144" w:rsidR="00D27F7A" w:rsidRDefault="00D27F7A" w:rsidP="00F67079">
      <w:pPr>
        <w:ind w:left="4680"/>
        <w:rPr>
          <w:sz w:val="16"/>
          <w:szCs w:val="16"/>
        </w:rPr>
      </w:pPr>
    </w:p>
    <w:p w14:paraId="6CDB333D" w14:textId="3049AB71" w:rsidR="00D27F7A" w:rsidRDefault="00D27F7A" w:rsidP="00F67079">
      <w:pPr>
        <w:ind w:left="4680"/>
        <w:rPr>
          <w:sz w:val="16"/>
          <w:szCs w:val="16"/>
        </w:rPr>
      </w:pPr>
    </w:p>
    <w:p w14:paraId="1542D769" w14:textId="404E83F4" w:rsidR="00D27F7A" w:rsidRDefault="00D27F7A" w:rsidP="00F67079">
      <w:pPr>
        <w:ind w:left="4680"/>
        <w:rPr>
          <w:sz w:val="16"/>
          <w:szCs w:val="16"/>
        </w:rPr>
      </w:pPr>
    </w:p>
    <w:p w14:paraId="1F28F2F2" w14:textId="00FCF673" w:rsidR="00D27F7A" w:rsidRDefault="00D27F7A" w:rsidP="00F67079">
      <w:pPr>
        <w:ind w:left="4680"/>
        <w:rPr>
          <w:sz w:val="16"/>
          <w:szCs w:val="16"/>
        </w:rPr>
      </w:pPr>
    </w:p>
    <w:p w14:paraId="038746AA" w14:textId="77AE93AA" w:rsidR="00D27F7A" w:rsidRDefault="00D27F7A" w:rsidP="00F67079">
      <w:pPr>
        <w:ind w:left="4680"/>
        <w:rPr>
          <w:sz w:val="16"/>
          <w:szCs w:val="16"/>
        </w:rPr>
      </w:pPr>
    </w:p>
    <w:p w14:paraId="7F63D706" w14:textId="343D0248" w:rsidR="00D27F7A" w:rsidRDefault="00D27F7A" w:rsidP="00F67079">
      <w:pPr>
        <w:ind w:left="4680"/>
        <w:rPr>
          <w:sz w:val="16"/>
          <w:szCs w:val="16"/>
        </w:rPr>
      </w:pPr>
    </w:p>
    <w:p w14:paraId="238D5CCC" w14:textId="012DD362" w:rsidR="00D27F7A" w:rsidRDefault="00D27F7A" w:rsidP="00F67079">
      <w:pPr>
        <w:ind w:left="4680"/>
        <w:rPr>
          <w:sz w:val="16"/>
          <w:szCs w:val="16"/>
        </w:rPr>
      </w:pPr>
    </w:p>
    <w:p w14:paraId="5612FED6" w14:textId="31C74657" w:rsidR="00D27F7A" w:rsidRDefault="00D27F7A" w:rsidP="00F67079">
      <w:pPr>
        <w:ind w:left="4680"/>
        <w:rPr>
          <w:sz w:val="16"/>
          <w:szCs w:val="16"/>
        </w:rPr>
      </w:pPr>
    </w:p>
    <w:p w14:paraId="44E23A71" w14:textId="35E8DBCA" w:rsidR="00D27F7A" w:rsidRDefault="00D27F7A" w:rsidP="00F67079">
      <w:pPr>
        <w:ind w:left="4680"/>
        <w:rPr>
          <w:sz w:val="16"/>
          <w:szCs w:val="16"/>
        </w:rPr>
      </w:pPr>
    </w:p>
    <w:p w14:paraId="4144ACF3" w14:textId="02ABB495" w:rsidR="00D27F7A" w:rsidRDefault="00D27F7A" w:rsidP="00F67079">
      <w:pPr>
        <w:ind w:left="4680"/>
        <w:rPr>
          <w:sz w:val="16"/>
          <w:szCs w:val="16"/>
        </w:rPr>
      </w:pPr>
    </w:p>
    <w:p w14:paraId="103B647D" w14:textId="518AD745" w:rsidR="00D27F7A" w:rsidRDefault="00D27F7A" w:rsidP="00F67079">
      <w:pPr>
        <w:ind w:left="4680"/>
        <w:rPr>
          <w:sz w:val="16"/>
          <w:szCs w:val="16"/>
        </w:rPr>
      </w:pPr>
    </w:p>
    <w:p w14:paraId="567143F6" w14:textId="524922A9" w:rsidR="00D27F7A" w:rsidRDefault="00D27F7A" w:rsidP="00F67079">
      <w:pPr>
        <w:ind w:left="4680"/>
        <w:rPr>
          <w:sz w:val="16"/>
          <w:szCs w:val="16"/>
        </w:rPr>
      </w:pPr>
    </w:p>
    <w:p w14:paraId="5AC3959E" w14:textId="1C4FC1A4" w:rsidR="00D27F7A" w:rsidRDefault="00D27F7A" w:rsidP="00F67079">
      <w:pPr>
        <w:ind w:left="4680"/>
        <w:rPr>
          <w:sz w:val="16"/>
          <w:szCs w:val="16"/>
        </w:rPr>
      </w:pPr>
    </w:p>
    <w:p w14:paraId="3AC471FE" w14:textId="1D55E6B5" w:rsidR="00D27F7A" w:rsidRDefault="00D27F7A" w:rsidP="00F67079">
      <w:pPr>
        <w:ind w:left="4680"/>
        <w:rPr>
          <w:sz w:val="16"/>
          <w:szCs w:val="16"/>
        </w:rPr>
      </w:pPr>
    </w:p>
    <w:p w14:paraId="03806189" w14:textId="6F2A6596" w:rsidR="00D27F7A" w:rsidRDefault="00D27F7A" w:rsidP="00F67079">
      <w:pPr>
        <w:ind w:left="4680"/>
        <w:rPr>
          <w:sz w:val="16"/>
          <w:szCs w:val="16"/>
        </w:rPr>
      </w:pPr>
    </w:p>
    <w:p w14:paraId="48881AC3" w14:textId="28777AA4" w:rsidR="00D27F7A" w:rsidRDefault="00D27F7A" w:rsidP="00F67079">
      <w:pPr>
        <w:ind w:left="4680"/>
        <w:rPr>
          <w:sz w:val="16"/>
          <w:szCs w:val="16"/>
        </w:rPr>
      </w:pPr>
    </w:p>
    <w:p w14:paraId="0AA8AA37" w14:textId="0396C225" w:rsidR="00D27F7A" w:rsidRDefault="00D27F7A" w:rsidP="00F67079">
      <w:pPr>
        <w:ind w:left="4680"/>
        <w:rPr>
          <w:sz w:val="16"/>
          <w:szCs w:val="16"/>
        </w:rPr>
      </w:pPr>
    </w:p>
    <w:p w14:paraId="49A2C7D4" w14:textId="04D8E750" w:rsidR="00D27F7A" w:rsidRDefault="00D27F7A" w:rsidP="00F67079">
      <w:pPr>
        <w:ind w:left="4680"/>
        <w:rPr>
          <w:sz w:val="16"/>
          <w:szCs w:val="16"/>
        </w:rPr>
      </w:pPr>
    </w:p>
    <w:p w14:paraId="102E8CA1" w14:textId="64D5C88A" w:rsidR="00D27F7A" w:rsidRDefault="00D27F7A" w:rsidP="00F67079">
      <w:pPr>
        <w:ind w:left="4680"/>
        <w:rPr>
          <w:sz w:val="16"/>
          <w:szCs w:val="16"/>
        </w:rPr>
      </w:pPr>
    </w:p>
    <w:p w14:paraId="787B3DFB" w14:textId="2B05BCF2" w:rsidR="00D27F7A" w:rsidRDefault="00D27F7A" w:rsidP="00F67079">
      <w:pPr>
        <w:ind w:left="4680"/>
        <w:rPr>
          <w:sz w:val="16"/>
          <w:szCs w:val="16"/>
        </w:rPr>
      </w:pPr>
    </w:p>
    <w:p w14:paraId="162E6602" w14:textId="0D0C2941" w:rsidR="00D27F7A" w:rsidRDefault="00D27F7A" w:rsidP="00F67079">
      <w:pPr>
        <w:ind w:left="4680"/>
        <w:rPr>
          <w:sz w:val="16"/>
          <w:szCs w:val="16"/>
        </w:rPr>
      </w:pPr>
    </w:p>
    <w:p w14:paraId="269763E1" w14:textId="18DF6A3C" w:rsidR="00D27F7A" w:rsidRDefault="00D27F7A" w:rsidP="00F67079">
      <w:pPr>
        <w:ind w:left="4680"/>
        <w:rPr>
          <w:sz w:val="16"/>
          <w:szCs w:val="16"/>
        </w:rPr>
      </w:pPr>
    </w:p>
    <w:p w14:paraId="4DFB3BD0" w14:textId="3A32875C" w:rsidR="00D27F7A" w:rsidRDefault="00D27F7A" w:rsidP="00F67079">
      <w:pPr>
        <w:ind w:left="4680"/>
        <w:rPr>
          <w:sz w:val="16"/>
          <w:szCs w:val="16"/>
        </w:rPr>
      </w:pPr>
    </w:p>
    <w:p w14:paraId="3F7FA45F" w14:textId="1ED1A316" w:rsidR="00D27F7A" w:rsidRDefault="00D27F7A" w:rsidP="00F67079">
      <w:pPr>
        <w:ind w:left="4680"/>
        <w:rPr>
          <w:sz w:val="16"/>
          <w:szCs w:val="16"/>
        </w:rPr>
      </w:pPr>
    </w:p>
    <w:p w14:paraId="6B6A3CE9" w14:textId="65AFA024" w:rsidR="00D27F7A" w:rsidRDefault="00D27F7A" w:rsidP="00F67079">
      <w:pPr>
        <w:ind w:left="4680"/>
        <w:rPr>
          <w:sz w:val="16"/>
          <w:szCs w:val="16"/>
        </w:rPr>
      </w:pPr>
    </w:p>
    <w:p w14:paraId="1D9F7BB1" w14:textId="0A58FD63" w:rsidR="00D27F7A" w:rsidRDefault="00D27F7A" w:rsidP="00F67079">
      <w:pPr>
        <w:ind w:left="4680"/>
        <w:rPr>
          <w:sz w:val="16"/>
          <w:szCs w:val="16"/>
        </w:rPr>
      </w:pPr>
    </w:p>
    <w:p w14:paraId="12FD6867" w14:textId="1E9AFC0E" w:rsidR="00D27F7A" w:rsidRDefault="00D27F7A" w:rsidP="00F67079">
      <w:pPr>
        <w:ind w:left="4680"/>
        <w:rPr>
          <w:sz w:val="16"/>
          <w:szCs w:val="16"/>
        </w:rPr>
      </w:pPr>
    </w:p>
    <w:p w14:paraId="3AC46740" w14:textId="1BB9C4A4" w:rsidR="00D27F7A" w:rsidRDefault="00D27F7A" w:rsidP="00F67079">
      <w:pPr>
        <w:ind w:left="4680"/>
        <w:rPr>
          <w:sz w:val="16"/>
          <w:szCs w:val="16"/>
        </w:rPr>
      </w:pPr>
    </w:p>
    <w:p w14:paraId="40B97882" w14:textId="2650DE28" w:rsidR="00D27F7A" w:rsidRDefault="00D27F7A" w:rsidP="00F67079">
      <w:pPr>
        <w:ind w:left="4680"/>
        <w:rPr>
          <w:sz w:val="16"/>
          <w:szCs w:val="16"/>
        </w:rPr>
      </w:pPr>
    </w:p>
    <w:p w14:paraId="07677096" w14:textId="2656EBFB" w:rsidR="00D27F7A" w:rsidRDefault="00D27F7A" w:rsidP="00F67079">
      <w:pPr>
        <w:ind w:left="4680"/>
        <w:rPr>
          <w:sz w:val="16"/>
          <w:szCs w:val="16"/>
        </w:rPr>
      </w:pPr>
    </w:p>
    <w:p w14:paraId="6FA7CC94" w14:textId="13604626" w:rsidR="00D27F7A" w:rsidRDefault="00D27F7A" w:rsidP="00F67079">
      <w:pPr>
        <w:ind w:left="4680"/>
        <w:rPr>
          <w:sz w:val="16"/>
          <w:szCs w:val="16"/>
        </w:rPr>
      </w:pPr>
    </w:p>
    <w:p w14:paraId="6F6FE75C" w14:textId="330BA02B" w:rsidR="00D27F7A" w:rsidRDefault="00D27F7A" w:rsidP="00F67079">
      <w:pPr>
        <w:ind w:left="4680"/>
        <w:rPr>
          <w:sz w:val="16"/>
          <w:szCs w:val="16"/>
        </w:rPr>
      </w:pPr>
    </w:p>
    <w:p w14:paraId="600C7340" w14:textId="58AE5217" w:rsidR="00D27F7A" w:rsidRDefault="00D27F7A" w:rsidP="00F67079">
      <w:pPr>
        <w:ind w:left="4680"/>
        <w:rPr>
          <w:sz w:val="16"/>
          <w:szCs w:val="16"/>
        </w:rPr>
      </w:pPr>
    </w:p>
    <w:p w14:paraId="32900F27" w14:textId="5BA219FE" w:rsidR="00D27F7A" w:rsidRDefault="00D27F7A" w:rsidP="00F67079">
      <w:pPr>
        <w:ind w:left="4680"/>
        <w:rPr>
          <w:sz w:val="16"/>
          <w:szCs w:val="16"/>
        </w:rPr>
      </w:pPr>
    </w:p>
    <w:p w14:paraId="74CC0268" w14:textId="51854784" w:rsidR="00D27F7A" w:rsidRDefault="00D27F7A" w:rsidP="00F67079">
      <w:pPr>
        <w:ind w:left="4680"/>
        <w:rPr>
          <w:sz w:val="16"/>
          <w:szCs w:val="16"/>
        </w:rPr>
      </w:pPr>
    </w:p>
    <w:p w14:paraId="011576FD" w14:textId="2F8267D5" w:rsidR="00D27F7A" w:rsidRDefault="00D27F7A" w:rsidP="00F67079">
      <w:pPr>
        <w:ind w:left="4680"/>
        <w:rPr>
          <w:sz w:val="16"/>
          <w:szCs w:val="16"/>
        </w:rPr>
      </w:pPr>
    </w:p>
    <w:p w14:paraId="38D61865" w14:textId="08729AA5" w:rsidR="00D27F7A" w:rsidRDefault="00D27F7A" w:rsidP="00F67079">
      <w:pPr>
        <w:ind w:left="4680"/>
        <w:rPr>
          <w:sz w:val="16"/>
          <w:szCs w:val="16"/>
        </w:rPr>
      </w:pPr>
    </w:p>
    <w:p w14:paraId="2FA373B9" w14:textId="2C9B5A7F" w:rsidR="00D27F7A" w:rsidRDefault="00D27F7A" w:rsidP="00F67079">
      <w:pPr>
        <w:ind w:left="4680"/>
        <w:rPr>
          <w:sz w:val="16"/>
          <w:szCs w:val="16"/>
        </w:rPr>
      </w:pPr>
    </w:p>
    <w:p w14:paraId="5EEB8F41" w14:textId="0DE397A5" w:rsidR="00D27F7A" w:rsidRDefault="00D27F7A" w:rsidP="00F67079">
      <w:pPr>
        <w:ind w:left="4680"/>
        <w:rPr>
          <w:sz w:val="16"/>
          <w:szCs w:val="16"/>
        </w:rPr>
      </w:pPr>
    </w:p>
    <w:p w14:paraId="6F3D3F0C" w14:textId="1BA8B2B6" w:rsidR="00D27F7A" w:rsidRDefault="00D27F7A" w:rsidP="00F67079">
      <w:pPr>
        <w:ind w:left="4680"/>
        <w:rPr>
          <w:sz w:val="16"/>
          <w:szCs w:val="16"/>
        </w:rPr>
      </w:pPr>
    </w:p>
    <w:p w14:paraId="31DCB3A1" w14:textId="7AE3F436" w:rsidR="00D27F7A" w:rsidRDefault="00D27F7A" w:rsidP="00F67079">
      <w:pPr>
        <w:ind w:left="4680"/>
        <w:rPr>
          <w:sz w:val="16"/>
          <w:szCs w:val="16"/>
        </w:rPr>
      </w:pPr>
    </w:p>
    <w:p w14:paraId="161CBBD3" w14:textId="675E3909" w:rsidR="00D27F7A" w:rsidRDefault="00D27F7A" w:rsidP="00F67079">
      <w:pPr>
        <w:ind w:left="4680"/>
        <w:rPr>
          <w:sz w:val="16"/>
          <w:szCs w:val="16"/>
        </w:rPr>
      </w:pPr>
    </w:p>
    <w:p w14:paraId="24BEEEA1" w14:textId="4BD56098" w:rsidR="00D27F7A" w:rsidRDefault="00D27F7A" w:rsidP="00F67079">
      <w:pPr>
        <w:ind w:left="4680"/>
        <w:rPr>
          <w:sz w:val="16"/>
          <w:szCs w:val="16"/>
        </w:rPr>
      </w:pPr>
    </w:p>
    <w:p w14:paraId="53E77358" w14:textId="77777777" w:rsidR="00D27F7A" w:rsidRPr="00C2481A" w:rsidRDefault="00D27F7A" w:rsidP="00F67079">
      <w:pPr>
        <w:ind w:left="4680"/>
        <w:rPr>
          <w:sz w:val="16"/>
          <w:szCs w:val="16"/>
        </w:rPr>
      </w:pPr>
    </w:p>
    <w:p w14:paraId="43327E4D" w14:textId="77777777" w:rsidR="00B0765B" w:rsidRPr="00614D7B" w:rsidRDefault="00E36721" w:rsidP="00307625">
      <w:pPr>
        <w:ind w:right="-1"/>
        <w:jc w:val="center"/>
        <w:rPr>
          <w:sz w:val="30"/>
          <w:szCs w:val="30"/>
        </w:rPr>
      </w:pPr>
      <w:r w:rsidRPr="00614D7B">
        <w:rPr>
          <w:sz w:val="30"/>
          <w:szCs w:val="30"/>
        </w:rPr>
        <w:lastRenderedPageBreak/>
        <w:t>Разнарядка</w:t>
      </w:r>
    </w:p>
    <w:p w14:paraId="032423BF" w14:textId="77777777" w:rsidR="00B0765B" w:rsidRPr="00614D7B" w:rsidRDefault="00B0765B" w:rsidP="00B0765B">
      <w:pPr>
        <w:spacing w:line="240" w:lineRule="exact"/>
        <w:ind w:right="-1"/>
        <w:jc w:val="center"/>
        <w:rPr>
          <w:sz w:val="30"/>
          <w:szCs w:val="30"/>
        </w:rPr>
      </w:pPr>
      <w:r w:rsidRPr="00614D7B">
        <w:rPr>
          <w:sz w:val="30"/>
          <w:szCs w:val="30"/>
        </w:rPr>
        <w:t xml:space="preserve">участников </w:t>
      </w:r>
      <w:r w:rsidR="000A221F" w:rsidRPr="00614D7B">
        <w:rPr>
          <w:sz w:val="30"/>
          <w:szCs w:val="30"/>
        </w:rPr>
        <w:t xml:space="preserve">очных номинаций </w:t>
      </w:r>
      <w:r w:rsidRPr="00614D7B">
        <w:rPr>
          <w:sz w:val="30"/>
          <w:szCs w:val="30"/>
        </w:rPr>
        <w:t>республиканской выставки-конкурса</w:t>
      </w:r>
    </w:p>
    <w:p w14:paraId="1C7C0CB6" w14:textId="77777777" w:rsidR="00B0765B" w:rsidRPr="00614D7B" w:rsidRDefault="00B0765B" w:rsidP="00B0765B">
      <w:pPr>
        <w:spacing w:line="240" w:lineRule="exact"/>
        <w:ind w:right="-1"/>
        <w:jc w:val="center"/>
        <w:rPr>
          <w:sz w:val="30"/>
          <w:szCs w:val="30"/>
        </w:rPr>
      </w:pPr>
      <w:r w:rsidRPr="00614D7B">
        <w:rPr>
          <w:sz w:val="30"/>
          <w:szCs w:val="30"/>
        </w:rPr>
        <w:t>«Лед. Цветы. Фантазия»</w:t>
      </w:r>
    </w:p>
    <w:p w14:paraId="5E00700B" w14:textId="77777777" w:rsidR="00B0765B" w:rsidRDefault="007D2487" w:rsidP="00307625">
      <w:pPr>
        <w:ind w:right="-1"/>
        <w:jc w:val="right"/>
        <w:rPr>
          <w:sz w:val="30"/>
          <w:szCs w:val="30"/>
        </w:rPr>
      </w:pPr>
      <w:r w:rsidRPr="00614D7B">
        <w:rPr>
          <w:sz w:val="30"/>
          <w:szCs w:val="30"/>
        </w:rPr>
        <w:t>2</w:t>
      </w:r>
      <w:r w:rsidR="00984626">
        <w:rPr>
          <w:sz w:val="30"/>
          <w:szCs w:val="30"/>
        </w:rPr>
        <w:t>6</w:t>
      </w:r>
      <w:r w:rsidRPr="00614D7B">
        <w:rPr>
          <w:sz w:val="30"/>
          <w:szCs w:val="30"/>
        </w:rPr>
        <w:t>-</w:t>
      </w:r>
      <w:r w:rsidR="00262C3C" w:rsidRPr="00614D7B">
        <w:rPr>
          <w:sz w:val="30"/>
          <w:szCs w:val="30"/>
        </w:rPr>
        <w:t>2</w:t>
      </w:r>
      <w:r w:rsidR="00984626">
        <w:rPr>
          <w:sz w:val="30"/>
          <w:szCs w:val="30"/>
        </w:rPr>
        <w:t>7</w:t>
      </w:r>
      <w:r w:rsidR="00B0765B" w:rsidRPr="00614D7B">
        <w:rPr>
          <w:sz w:val="30"/>
          <w:szCs w:val="30"/>
        </w:rPr>
        <w:t xml:space="preserve"> декабря 20</w:t>
      </w:r>
      <w:r w:rsidR="00262C3C" w:rsidRPr="00614D7B">
        <w:rPr>
          <w:sz w:val="30"/>
          <w:szCs w:val="30"/>
        </w:rPr>
        <w:t>2</w:t>
      </w:r>
      <w:r w:rsidR="0036665D">
        <w:rPr>
          <w:sz w:val="30"/>
          <w:szCs w:val="30"/>
        </w:rPr>
        <w:t>4</w:t>
      </w:r>
      <w:r w:rsidR="00B0765B" w:rsidRPr="00614D7B">
        <w:rPr>
          <w:sz w:val="30"/>
          <w:szCs w:val="30"/>
        </w:rPr>
        <w:t xml:space="preserve"> г., г.</w:t>
      </w:r>
      <w:r w:rsidR="009E6488">
        <w:t> </w:t>
      </w:r>
      <w:r w:rsidR="00B0765B" w:rsidRPr="00614D7B">
        <w:rPr>
          <w:sz w:val="30"/>
          <w:szCs w:val="30"/>
        </w:rPr>
        <w:t>Минск</w:t>
      </w:r>
    </w:p>
    <w:p w14:paraId="51D7433E" w14:textId="77777777" w:rsidR="00984626" w:rsidRPr="005E668A" w:rsidRDefault="00984626" w:rsidP="00984626">
      <w:pPr>
        <w:numPr>
          <w:ilvl w:val="0"/>
          <w:numId w:val="25"/>
        </w:numPr>
        <w:spacing w:after="299" w:line="1" w:lineRule="exact"/>
        <w:rPr>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232"/>
        <w:gridCol w:w="1842"/>
        <w:gridCol w:w="1276"/>
        <w:gridCol w:w="1418"/>
        <w:gridCol w:w="1275"/>
        <w:gridCol w:w="1418"/>
      </w:tblGrid>
      <w:tr w:rsidR="0036665D" w:rsidRPr="0036665D" w14:paraId="3A511834" w14:textId="77777777" w:rsidTr="00C2481A">
        <w:trPr>
          <w:trHeight w:val="1440"/>
        </w:trPr>
        <w:tc>
          <w:tcPr>
            <w:tcW w:w="570" w:type="dxa"/>
            <w:vMerge w:val="restart"/>
            <w:hideMark/>
          </w:tcPr>
          <w:p w14:paraId="4A3B74EB" w14:textId="77777777" w:rsidR="0036665D" w:rsidRPr="006B458D" w:rsidRDefault="0036665D" w:rsidP="00524E55">
            <w:pPr>
              <w:rPr>
                <w:sz w:val="26"/>
                <w:szCs w:val="26"/>
              </w:rPr>
            </w:pPr>
            <w:r w:rsidRPr="006B458D">
              <w:rPr>
                <w:sz w:val="26"/>
                <w:szCs w:val="26"/>
              </w:rPr>
              <w:t>№</w:t>
            </w:r>
          </w:p>
          <w:p w14:paraId="66013B94" w14:textId="77777777" w:rsidR="0036665D" w:rsidRPr="006B458D" w:rsidRDefault="0036665D" w:rsidP="00524E55">
            <w:pPr>
              <w:rPr>
                <w:sz w:val="26"/>
                <w:szCs w:val="26"/>
              </w:rPr>
            </w:pPr>
            <w:r w:rsidRPr="006B458D">
              <w:rPr>
                <w:sz w:val="26"/>
                <w:szCs w:val="26"/>
              </w:rPr>
              <w:t>п/п</w:t>
            </w:r>
          </w:p>
        </w:tc>
        <w:tc>
          <w:tcPr>
            <w:tcW w:w="2232" w:type="dxa"/>
            <w:vMerge w:val="restart"/>
            <w:hideMark/>
          </w:tcPr>
          <w:p w14:paraId="58577F4C" w14:textId="77777777" w:rsidR="0036665D" w:rsidRPr="006B458D" w:rsidRDefault="0036665D" w:rsidP="00524E55">
            <w:pPr>
              <w:jc w:val="center"/>
              <w:rPr>
                <w:sz w:val="26"/>
                <w:szCs w:val="26"/>
              </w:rPr>
            </w:pPr>
            <w:r w:rsidRPr="006B458D">
              <w:rPr>
                <w:sz w:val="26"/>
                <w:szCs w:val="26"/>
              </w:rPr>
              <w:t>учреждение</w:t>
            </w:r>
          </w:p>
          <w:p w14:paraId="2FBB5AFB" w14:textId="77777777" w:rsidR="0036665D" w:rsidRPr="006B458D" w:rsidRDefault="0036665D" w:rsidP="00524E55">
            <w:pPr>
              <w:jc w:val="center"/>
              <w:rPr>
                <w:sz w:val="26"/>
                <w:szCs w:val="26"/>
              </w:rPr>
            </w:pPr>
            <w:r w:rsidRPr="006B458D">
              <w:rPr>
                <w:sz w:val="26"/>
                <w:szCs w:val="26"/>
              </w:rPr>
              <w:t>образования</w:t>
            </w:r>
          </w:p>
        </w:tc>
        <w:tc>
          <w:tcPr>
            <w:tcW w:w="1842" w:type="dxa"/>
            <w:hideMark/>
          </w:tcPr>
          <w:p w14:paraId="419E16E4" w14:textId="77777777" w:rsidR="0036665D" w:rsidRPr="0036665D" w:rsidRDefault="0036665D" w:rsidP="0036665D">
            <w:pPr>
              <w:rPr>
                <w:sz w:val="26"/>
                <w:szCs w:val="26"/>
              </w:rPr>
            </w:pPr>
            <w:r w:rsidRPr="0036665D">
              <w:rPr>
                <w:sz w:val="26"/>
                <w:szCs w:val="26"/>
              </w:rPr>
              <w:t>Номинация сюрпризная работа «Новый год в коробке»</w:t>
            </w:r>
          </w:p>
        </w:tc>
        <w:tc>
          <w:tcPr>
            <w:tcW w:w="2694" w:type="dxa"/>
            <w:gridSpan w:val="2"/>
          </w:tcPr>
          <w:p w14:paraId="68E0FC25" w14:textId="77777777" w:rsidR="0036665D" w:rsidRPr="0036665D" w:rsidRDefault="0036665D" w:rsidP="0036665D">
            <w:pPr>
              <w:rPr>
                <w:sz w:val="26"/>
                <w:szCs w:val="26"/>
              </w:rPr>
            </w:pPr>
            <w:r w:rsidRPr="0036665D">
              <w:rPr>
                <w:sz w:val="26"/>
                <w:szCs w:val="26"/>
              </w:rPr>
              <w:t>Номинация</w:t>
            </w:r>
          </w:p>
          <w:p w14:paraId="1A36170C" w14:textId="77777777" w:rsidR="0036665D" w:rsidRPr="0036665D" w:rsidRDefault="0036665D" w:rsidP="0036665D">
            <w:pPr>
              <w:rPr>
                <w:sz w:val="26"/>
                <w:szCs w:val="26"/>
              </w:rPr>
            </w:pPr>
            <w:r w:rsidRPr="0036665D">
              <w:rPr>
                <w:sz w:val="26"/>
                <w:szCs w:val="26"/>
              </w:rPr>
              <w:t>флористическая ель «В цвете монохром…»</w:t>
            </w:r>
          </w:p>
        </w:tc>
        <w:tc>
          <w:tcPr>
            <w:tcW w:w="2693" w:type="dxa"/>
            <w:gridSpan w:val="2"/>
            <w:hideMark/>
          </w:tcPr>
          <w:p w14:paraId="281EE7A6" w14:textId="77777777" w:rsidR="0036665D" w:rsidRPr="0036665D" w:rsidRDefault="0036665D" w:rsidP="0036665D">
            <w:pPr>
              <w:rPr>
                <w:sz w:val="26"/>
                <w:szCs w:val="26"/>
              </w:rPr>
            </w:pPr>
            <w:r w:rsidRPr="0036665D">
              <w:rPr>
                <w:sz w:val="26"/>
                <w:szCs w:val="26"/>
              </w:rPr>
              <w:t>Номинация фотозона</w:t>
            </w:r>
          </w:p>
          <w:p w14:paraId="44A99F4D" w14:textId="77777777" w:rsidR="0036665D" w:rsidRPr="0036665D" w:rsidRDefault="0036665D" w:rsidP="0036665D">
            <w:pPr>
              <w:rPr>
                <w:sz w:val="26"/>
                <w:szCs w:val="26"/>
              </w:rPr>
            </w:pPr>
            <w:r w:rsidRPr="0036665D">
              <w:rPr>
                <w:sz w:val="26"/>
                <w:szCs w:val="26"/>
              </w:rPr>
              <w:t>«Сказки Андерсена»</w:t>
            </w:r>
          </w:p>
        </w:tc>
      </w:tr>
      <w:tr w:rsidR="0036665D" w:rsidRPr="006B458D" w14:paraId="3366627A" w14:textId="77777777" w:rsidTr="00C2481A">
        <w:trPr>
          <w:trHeight w:val="370"/>
        </w:trPr>
        <w:tc>
          <w:tcPr>
            <w:tcW w:w="570" w:type="dxa"/>
            <w:vMerge/>
            <w:hideMark/>
          </w:tcPr>
          <w:p w14:paraId="541A4474" w14:textId="77777777" w:rsidR="0036665D" w:rsidRPr="006B458D" w:rsidRDefault="0036665D" w:rsidP="00524E55">
            <w:pPr>
              <w:rPr>
                <w:sz w:val="26"/>
                <w:szCs w:val="26"/>
              </w:rPr>
            </w:pPr>
          </w:p>
        </w:tc>
        <w:tc>
          <w:tcPr>
            <w:tcW w:w="2232" w:type="dxa"/>
            <w:vMerge/>
            <w:hideMark/>
          </w:tcPr>
          <w:p w14:paraId="0EC0ED83" w14:textId="77777777" w:rsidR="0036665D" w:rsidRPr="006B458D" w:rsidRDefault="0036665D" w:rsidP="00524E55">
            <w:pPr>
              <w:rPr>
                <w:sz w:val="26"/>
                <w:szCs w:val="26"/>
              </w:rPr>
            </w:pPr>
          </w:p>
        </w:tc>
        <w:tc>
          <w:tcPr>
            <w:tcW w:w="1842" w:type="dxa"/>
            <w:hideMark/>
          </w:tcPr>
          <w:p w14:paraId="1A646620" w14:textId="77777777" w:rsidR="0036665D" w:rsidRPr="006B458D" w:rsidRDefault="0036665D" w:rsidP="0036665D">
            <w:pPr>
              <w:jc w:val="both"/>
              <w:rPr>
                <w:sz w:val="26"/>
                <w:szCs w:val="26"/>
              </w:rPr>
            </w:pPr>
            <w:r w:rsidRPr="006B458D">
              <w:rPr>
                <w:sz w:val="26"/>
                <w:szCs w:val="26"/>
              </w:rPr>
              <w:t>учащи</w:t>
            </w:r>
            <w:r>
              <w:rPr>
                <w:sz w:val="26"/>
                <w:szCs w:val="26"/>
              </w:rPr>
              <w:t>е</w:t>
            </w:r>
            <w:r w:rsidRPr="006B458D">
              <w:rPr>
                <w:sz w:val="26"/>
                <w:szCs w:val="26"/>
              </w:rPr>
              <w:t>ся</w:t>
            </w:r>
          </w:p>
        </w:tc>
        <w:tc>
          <w:tcPr>
            <w:tcW w:w="1276" w:type="dxa"/>
          </w:tcPr>
          <w:p w14:paraId="18AEA18F" w14:textId="77777777" w:rsidR="0036665D" w:rsidRPr="006B458D" w:rsidRDefault="0036665D" w:rsidP="0036665D">
            <w:pPr>
              <w:ind w:left="34"/>
              <w:jc w:val="center"/>
              <w:rPr>
                <w:sz w:val="26"/>
                <w:szCs w:val="26"/>
              </w:rPr>
            </w:pPr>
            <w:r w:rsidRPr="006B458D">
              <w:rPr>
                <w:sz w:val="26"/>
                <w:szCs w:val="26"/>
              </w:rPr>
              <w:t>педагог</w:t>
            </w:r>
            <w:r>
              <w:rPr>
                <w:sz w:val="26"/>
                <w:szCs w:val="26"/>
              </w:rPr>
              <w:t>и</w:t>
            </w:r>
          </w:p>
        </w:tc>
        <w:tc>
          <w:tcPr>
            <w:tcW w:w="1418" w:type="dxa"/>
          </w:tcPr>
          <w:p w14:paraId="7E78ACCF" w14:textId="77777777" w:rsidR="0036665D" w:rsidRPr="006B458D" w:rsidRDefault="0036665D" w:rsidP="0036665D">
            <w:pPr>
              <w:ind w:left="33"/>
              <w:rPr>
                <w:sz w:val="26"/>
                <w:szCs w:val="26"/>
              </w:rPr>
            </w:pPr>
            <w:r w:rsidRPr="006B458D">
              <w:rPr>
                <w:sz w:val="26"/>
                <w:szCs w:val="26"/>
              </w:rPr>
              <w:t>учащи</w:t>
            </w:r>
            <w:r>
              <w:rPr>
                <w:sz w:val="26"/>
                <w:szCs w:val="26"/>
              </w:rPr>
              <w:t>е</w:t>
            </w:r>
            <w:r w:rsidRPr="006B458D">
              <w:rPr>
                <w:sz w:val="26"/>
                <w:szCs w:val="26"/>
              </w:rPr>
              <w:t>ся</w:t>
            </w:r>
          </w:p>
        </w:tc>
        <w:tc>
          <w:tcPr>
            <w:tcW w:w="1275" w:type="dxa"/>
            <w:hideMark/>
          </w:tcPr>
          <w:p w14:paraId="768A7470" w14:textId="77777777" w:rsidR="0036665D" w:rsidRPr="006B458D" w:rsidRDefault="0036665D" w:rsidP="0036665D">
            <w:pPr>
              <w:ind w:left="34"/>
              <w:jc w:val="center"/>
              <w:rPr>
                <w:sz w:val="26"/>
                <w:szCs w:val="26"/>
              </w:rPr>
            </w:pPr>
            <w:r w:rsidRPr="006B458D">
              <w:rPr>
                <w:sz w:val="26"/>
                <w:szCs w:val="26"/>
              </w:rPr>
              <w:t>педагог</w:t>
            </w:r>
            <w:r>
              <w:rPr>
                <w:sz w:val="26"/>
                <w:szCs w:val="26"/>
              </w:rPr>
              <w:t>и</w:t>
            </w:r>
          </w:p>
        </w:tc>
        <w:tc>
          <w:tcPr>
            <w:tcW w:w="1418" w:type="dxa"/>
          </w:tcPr>
          <w:p w14:paraId="38A1D49D" w14:textId="77777777" w:rsidR="0036665D" w:rsidRPr="006B458D" w:rsidRDefault="0036665D" w:rsidP="0036665D">
            <w:pPr>
              <w:rPr>
                <w:sz w:val="26"/>
                <w:szCs w:val="26"/>
              </w:rPr>
            </w:pPr>
            <w:r w:rsidRPr="006B458D">
              <w:rPr>
                <w:sz w:val="26"/>
                <w:szCs w:val="26"/>
              </w:rPr>
              <w:t>учащи</w:t>
            </w:r>
            <w:r>
              <w:rPr>
                <w:sz w:val="26"/>
                <w:szCs w:val="26"/>
              </w:rPr>
              <w:t>е</w:t>
            </w:r>
            <w:r w:rsidRPr="006B458D">
              <w:rPr>
                <w:sz w:val="26"/>
                <w:szCs w:val="26"/>
              </w:rPr>
              <w:t>ся</w:t>
            </w:r>
          </w:p>
        </w:tc>
      </w:tr>
      <w:tr w:rsidR="0036665D" w:rsidRPr="006B458D" w14:paraId="16F16AD6" w14:textId="77777777" w:rsidTr="00C2481A">
        <w:tc>
          <w:tcPr>
            <w:tcW w:w="570" w:type="dxa"/>
            <w:hideMark/>
          </w:tcPr>
          <w:p w14:paraId="79DCBB2F" w14:textId="77777777" w:rsidR="0036665D" w:rsidRPr="006B458D" w:rsidRDefault="0036665D" w:rsidP="00524E55">
            <w:pPr>
              <w:rPr>
                <w:sz w:val="26"/>
                <w:szCs w:val="26"/>
              </w:rPr>
            </w:pPr>
            <w:r w:rsidRPr="006B458D">
              <w:rPr>
                <w:sz w:val="26"/>
                <w:szCs w:val="26"/>
              </w:rPr>
              <w:t>1.</w:t>
            </w:r>
          </w:p>
        </w:tc>
        <w:tc>
          <w:tcPr>
            <w:tcW w:w="2232" w:type="dxa"/>
            <w:shd w:val="clear" w:color="auto" w:fill="FFFFFF"/>
            <w:hideMark/>
          </w:tcPr>
          <w:p w14:paraId="2405E440" w14:textId="4550D7D6" w:rsidR="0036665D" w:rsidRPr="006B458D" w:rsidRDefault="00776E8B" w:rsidP="00524E55">
            <w:pPr>
              <w:spacing w:after="120"/>
              <w:rPr>
                <w:sz w:val="26"/>
                <w:szCs w:val="26"/>
              </w:rPr>
            </w:pPr>
            <w:r>
              <w:rPr>
                <w:rFonts w:eastAsia="Calibri"/>
                <w:sz w:val="26"/>
                <w:szCs w:val="26"/>
              </w:rPr>
              <w:t xml:space="preserve">государственное учреждение </w:t>
            </w:r>
            <w:r w:rsidRPr="006B458D">
              <w:rPr>
                <w:rFonts w:eastAsia="Calibri"/>
                <w:sz w:val="26"/>
                <w:szCs w:val="26"/>
              </w:rPr>
              <w:t>«</w:t>
            </w:r>
            <w:r w:rsidR="0036665D" w:rsidRPr="006B458D">
              <w:rPr>
                <w:rFonts w:eastAsia="Calibri"/>
                <w:sz w:val="26"/>
                <w:szCs w:val="26"/>
              </w:rPr>
              <w:t>Центр дополнительного образования детей и молодежи г. Пинска»</w:t>
            </w:r>
          </w:p>
        </w:tc>
        <w:tc>
          <w:tcPr>
            <w:tcW w:w="1842" w:type="dxa"/>
            <w:hideMark/>
          </w:tcPr>
          <w:p w14:paraId="11122D91" w14:textId="77777777" w:rsidR="0036665D" w:rsidRPr="006B458D" w:rsidRDefault="0036665D" w:rsidP="00524E55">
            <w:pPr>
              <w:spacing w:after="120"/>
              <w:ind w:firstLine="33"/>
              <w:jc w:val="center"/>
              <w:rPr>
                <w:sz w:val="26"/>
                <w:szCs w:val="26"/>
              </w:rPr>
            </w:pPr>
          </w:p>
        </w:tc>
        <w:tc>
          <w:tcPr>
            <w:tcW w:w="1276" w:type="dxa"/>
          </w:tcPr>
          <w:p w14:paraId="016ABDA4" w14:textId="77777777" w:rsidR="0036665D" w:rsidRPr="006B458D" w:rsidRDefault="0036665D" w:rsidP="00524E55">
            <w:pPr>
              <w:spacing w:after="120"/>
              <w:ind w:left="410" w:hanging="234"/>
              <w:jc w:val="center"/>
              <w:rPr>
                <w:sz w:val="26"/>
                <w:szCs w:val="26"/>
              </w:rPr>
            </w:pPr>
          </w:p>
        </w:tc>
        <w:tc>
          <w:tcPr>
            <w:tcW w:w="1418" w:type="dxa"/>
          </w:tcPr>
          <w:p w14:paraId="76F9E543" w14:textId="77777777" w:rsidR="0036665D" w:rsidRPr="006B458D" w:rsidRDefault="0036665D" w:rsidP="00524E55">
            <w:pPr>
              <w:spacing w:after="120"/>
              <w:ind w:left="410" w:hanging="234"/>
              <w:jc w:val="center"/>
              <w:rPr>
                <w:sz w:val="26"/>
                <w:szCs w:val="26"/>
              </w:rPr>
            </w:pPr>
          </w:p>
        </w:tc>
        <w:tc>
          <w:tcPr>
            <w:tcW w:w="1275" w:type="dxa"/>
            <w:hideMark/>
          </w:tcPr>
          <w:p w14:paraId="6BDD2D61" w14:textId="77777777" w:rsidR="0036665D" w:rsidRPr="006B458D" w:rsidRDefault="0036665D" w:rsidP="003C5909">
            <w:pPr>
              <w:spacing w:after="120"/>
              <w:ind w:left="410" w:hanging="234"/>
              <w:jc w:val="center"/>
              <w:rPr>
                <w:sz w:val="26"/>
                <w:szCs w:val="26"/>
              </w:rPr>
            </w:pPr>
            <w:r w:rsidRPr="006B458D">
              <w:rPr>
                <w:sz w:val="26"/>
                <w:szCs w:val="26"/>
              </w:rPr>
              <w:t>1</w:t>
            </w:r>
          </w:p>
        </w:tc>
        <w:tc>
          <w:tcPr>
            <w:tcW w:w="1418" w:type="dxa"/>
          </w:tcPr>
          <w:p w14:paraId="1F22D927" w14:textId="77777777" w:rsidR="0036665D" w:rsidRPr="006B458D" w:rsidRDefault="0036665D" w:rsidP="003C5909">
            <w:pPr>
              <w:spacing w:after="120"/>
              <w:ind w:left="410" w:hanging="234"/>
              <w:jc w:val="center"/>
              <w:rPr>
                <w:sz w:val="26"/>
                <w:szCs w:val="26"/>
              </w:rPr>
            </w:pPr>
            <w:r>
              <w:rPr>
                <w:sz w:val="26"/>
                <w:szCs w:val="26"/>
              </w:rPr>
              <w:t>2</w:t>
            </w:r>
          </w:p>
        </w:tc>
      </w:tr>
      <w:tr w:rsidR="0036665D" w:rsidRPr="006B458D" w14:paraId="733021F8" w14:textId="77777777" w:rsidTr="00C2481A">
        <w:tc>
          <w:tcPr>
            <w:tcW w:w="570" w:type="dxa"/>
            <w:hideMark/>
          </w:tcPr>
          <w:p w14:paraId="469C5A06" w14:textId="77777777" w:rsidR="0036665D" w:rsidRPr="006B458D" w:rsidRDefault="0036665D" w:rsidP="00524E55">
            <w:pPr>
              <w:spacing w:after="120"/>
              <w:rPr>
                <w:sz w:val="26"/>
                <w:szCs w:val="26"/>
              </w:rPr>
            </w:pPr>
            <w:r w:rsidRPr="006B458D">
              <w:rPr>
                <w:sz w:val="26"/>
                <w:szCs w:val="26"/>
              </w:rPr>
              <w:t>2.</w:t>
            </w:r>
          </w:p>
        </w:tc>
        <w:tc>
          <w:tcPr>
            <w:tcW w:w="2232" w:type="dxa"/>
            <w:shd w:val="clear" w:color="auto" w:fill="FFFFFF"/>
            <w:hideMark/>
          </w:tcPr>
          <w:p w14:paraId="7736808D" w14:textId="2A6D6996" w:rsidR="0036665D" w:rsidRPr="006B458D" w:rsidRDefault="00776E8B" w:rsidP="00524E55">
            <w:pPr>
              <w:spacing w:after="120"/>
              <w:rPr>
                <w:sz w:val="26"/>
                <w:szCs w:val="26"/>
              </w:rPr>
            </w:pPr>
            <w:r>
              <w:rPr>
                <w:rFonts w:eastAsia="Calibri"/>
                <w:sz w:val="26"/>
                <w:szCs w:val="26"/>
              </w:rPr>
              <w:t xml:space="preserve">государственное учреждение образования </w:t>
            </w:r>
            <w:r w:rsidR="0036665D" w:rsidRPr="006B458D">
              <w:rPr>
                <w:rFonts w:eastAsia="Calibri"/>
                <w:sz w:val="26"/>
                <w:szCs w:val="26"/>
              </w:rPr>
              <w:t xml:space="preserve">«Кобринский районный центр экологии, туризма </w:t>
            </w:r>
            <w:r w:rsidR="0036665D" w:rsidRPr="006B458D">
              <w:rPr>
                <w:rFonts w:eastAsia="Calibri"/>
                <w:sz w:val="26"/>
                <w:szCs w:val="26"/>
              </w:rPr>
              <w:br/>
              <w:t>и краеведения»</w:t>
            </w:r>
          </w:p>
        </w:tc>
        <w:tc>
          <w:tcPr>
            <w:tcW w:w="1842" w:type="dxa"/>
            <w:hideMark/>
          </w:tcPr>
          <w:p w14:paraId="00EEA267" w14:textId="77777777" w:rsidR="0036665D" w:rsidRPr="006B458D" w:rsidRDefault="0036665D" w:rsidP="00524E55">
            <w:pPr>
              <w:spacing w:after="120"/>
              <w:ind w:firstLine="33"/>
              <w:jc w:val="center"/>
              <w:rPr>
                <w:sz w:val="26"/>
                <w:szCs w:val="26"/>
              </w:rPr>
            </w:pPr>
            <w:r w:rsidRPr="006B458D">
              <w:rPr>
                <w:sz w:val="26"/>
                <w:szCs w:val="26"/>
              </w:rPr>
              <w:t>1</w:t>
            </w:r>
          </w:p>
        </w:tc>
        <w:tc>
          <w:tcPr>
            <w:tcW w:w="1276" w:type="dxa"/>
          </w:tcPr>
          <w:p w14:paraId="5DD90296" w14:textId="77777777" w:rsidR="0036665D" w:rsidRPr="006B458D" w:rsidRDefault="0036665D" w:rsidP="00524E55">
            <w:pPr>
              <w:spacing w:after="120"/>
              <w:ind w:left="410" w:hanging="234"/>
              <w:jc w:val="center"/>
              <w:rPr>
                <w:sz w:val="26"/>
                <w:szCs w:val="26"/>
              </w:rPr>
            </w:pPr>
            <w:r>
              <w:rPr>
                <w:sz w:val="26"/>
                <w:szCs w:val="26"/>
              </w:rPr>
              <w:t>2</w:t>
            </w:r>
          </w:p>
        </w:tc>
        <w:tc>
          <w:tcPr>
            <w:tcW w:w="1418" w:type="dxa"/>
          </w:tcPr>
          <w:p w14:paraId="69452509" w14:textId="77777777" w:rsidR="0036665D" w:rsidRPr="006B458D" w:rsidRDefault="0036665D" w:rsidP="00524E55">
            <w:pPr>
              <w:spacing w:after="120"/>
              <w:ind w:left="410" w:hanging="234"/>
              <w:jc w:val="center"/>
              <w:rPr>
                <w:sz w:val="26"/>
                <w:szCs w:val="26"/>
              </w:rPr>
            </w:pPr>
            <w:r>
              <w:rPr>
                <w:sz w:val="26"/>
                <w:szCs w:val="26"/>
              </w:rPr>
              <w:t>1</w:t>
            </w:r>
          </w:p>
        </w:tc>
        <w:tc>
          <w:tcPr>
            <w:tcW w:w="1275" w:type="dxa"/>
            <w:hideMark/>
          </w:tcPr>
          <w:p w14:paraId="1CAAA8D5" w14:textId="77777777" w:rsidR="0036665D" w:rsidRPr="006B458D" w:rsidRDefault="0036665D" w:rsidP="00524E55">
            <w:pPr>
              <w:spacing w:after="120"/>
              <w:ind w:left="410" w:hanging="234"/>
              <w:jc w:val="center"/>
              <w:rPr>
                <w:sz w:val="26"/>
                <w:szCs w:val="26"/>
              </w:rPr>
            </w:pPr>
          </w:p>
        </w:tc>
        <w:tc>
          <w:tcPr>
            <w:tcW w:w="1418" w:type="dxa"/>
          </w:tcPr>
          <w:p w14:paraId="5A1BAFB2" w14:textId="77777777" w:rsidR="0036665D" w:rsidRPr="006B458D" w:rsidRDefault="0036665D" w:rsidP="00524E55">
            <w:pPr>
              <w:spacing w:after="120"/>
              <w:ind w:left="410" w:hanging="234"/>
              <w:jc w:val="center"/>
              <w:rPr>
                <w:sz w:val="26"/>
                <w:szCs w:val="26"/>
              </w:rPr>
            </w:pPr>
          </w:p>
        </w:tc>
      </w:tr>
      <w:tr w:rsidR="0036665D" w:rsidRPr="006B458D" w14:paraId="2243041D" w14:textId="77777777" w:rsidTr="00C2481A">
        <w:tc>
          <w:tcPr>
            <w:tcW w:w="570" w:type="dxa"/>
            <w:hideMark/>
          </w:tcPr>
          <w:p w14:paraId="18940CED" w14:textId="77777777" w:rsidR="0036665D" w:rsidRPr="006B458D" w:rsidRDefault="0036665D" w:rsidP="00524E55">
            <w:pPr>
              <w:spacing w:after="120"/>
              <w:rPr>
                <w:sz w:val="26"/>
                <w:szCs w:val="26"/>
              </w:rPr>
            </w:pPr>
          </w:p>
        </w:tc>
        <w:tc>
          <w:tcPr>
            <w:tcW w:w="2232" w:type="dxa"/>
            <w:hideMark/>
          </w:tcPr>
          <w:p w14:paraId="02C08DE2" w14:textId="017E8A63" w:rsidR="0036665D" w:rsidRPr="006B458D" w:rsidRDefault="00C2481A" w:rsidP="00524E55">
            <w:pPr>
              <w:spacing w:after="120"/>
              <w:rPr>
                <w:sz w:val="26"/>
                <w:szCs w:val="26"/>
              </w:rPr>
            </w:pPr>
            <w:r>
              <w:rPr>
                <w:sz w:val="26"/>
                <w:szCs w:val="26"/>
              </w:rPr>
              <w:t>государственное учреждение дополнительного образования детей и молодежи</w:t>
            </w:r>
            <w:r w:rsidR="0036665D" w:rsidRPr="006B458D">
              <w:rPr>
                <w:sz w:val="26"/>
                <w:szCs w:val="26"/>
              </w:rPr>
              <w:t xml:space="preserve"> «Центр экологии и краеведения г. Барановичи»</w:t>
            </w:r>
          </w:p>
        </w:tc>
        <w:tc>
          <w:tcPr>
            <w:tcW w:w="1842" w:type="dxa"/>
            <w:hideMark/>
          </w:tcPr>
          <w:p w14:paraId="300FC9E7" w14:textId="77777777" w:rsidR="0036665D" w:rsidRPr="006B458D" w:rsidRDefault="0036665D" w:rsidP="005313CB">
            <w:pPr>
              <w:spacing w:after="120"/>
              <w:ind w:firstLine="33"/>
              <w:jc w:val="center"/>
              <w:rPr>
                <w:sz w:val="26"/>
                <w:szCs w:val="26"/>
              </w:rPr>
            </w:pPr>
            <w:r w:rsidRPr="006B458D">
              <w:rPr>
                <w:sz w:val="26"/>
                <w:szCs w:val="26"/>
              </w:rPr>
              <w:t>1</w:t>
            </w:r>
          </w:p>
        </w:tc>
        <w:tc>
          <w:tcPr>
            <w:tcW w:w="1276" w:type="dxa"/>
          </w:tcPr>
          <w:p w14:paraId="68C1829A" w14:textId="77777777" w:rsidR="0036665D" w:rsidRPr="006B458D" w:rsidRDefault="0036665D" w:rsidP="005313CB">
            <w:pPr>
              <w:spacing w:after="120"/>
              <w:ind w:left="410" w:hanging="234"/>
              <w:jc w:val="center"/>
              <w:rPr>
                <w:sz w:val="26"/>
                <w:szCs w:val="26"/>
              </w:rPr>
            </w:pPr>
            <w:r>
              <w:rPr>
                <w:sz w:val="26"/>
                <w:szCs w:val="26"/>
              </w:rPr>
              <w:t>2</w:t>
            </w:r>
          </w:p>
        </w:tc>
        <w:tc>
          <w:tcPr>
            <w:tcW w:w="1418" w:type="dxa"/>
          </w:tcPr>
          <w:p w14:paraId="62BC3D10" w14:textId="77777777" w:rsidR="0036665D" w:rsidRPr="006B458D" w:rsidRDefault="0036665D" w:rsidP="005313CB">
            <w:pPr>
              <w:spacing w:after="120"/>
              <w:ind w:left="410" w:hanging="234"/>
              <w:jc w:val="center"/>
              <w:rPr>
                <w:sz w:val="26"/>
                <w:szCs w:val="26"/>
              </w:rPr>
            </w:pPr>
            <w:r w:rsidRPr="006B458D">
              <w:rPr>
                <w:sz w:val="26"/>
                <w:szCs w:val="26"/>
              </w:rPr>
              <w:t>1</w:t>
            </w:r>
          </w:p>
        </w:tc>
        <w:tc>
          <w:tcPr>
            <w:tcW w:w="1275" w:type="dxa"/>
            <w:hideMark/>
          </w:tcPr>
          <w:p w14:paraId="6A7F76F6" w14:textId="77777777" w:rsidR="0036665D" w:rsidRPr="006B458D" w:rsidRDefault="0036665D" w:rsidP="00524E55">
            <w:pPr>
              <w:spacing w:after="120"/>
              <w:ind w:left="410" w:hanging="234"/>
              <w:jc w:val="center"/>
              <w:rPr>
                <w:sz w:val="26"/>
                <w:szCs w:val="26"/>
              </w:rPr>
            </w:pPr>
          </w:p>
        </w:tc>
        <w:tc>
          <w:tcPr>
            <w:tcW w:w="1418" w:type="dxa"/>
          </w:tcPr>
          <w:p w14:paraId="3703A7A4" w14:textId="77777777" w:rsidR="0036665D" w:rsidRPr="006B458D" w:rsidRDefault="0036665D" w:rsidP="00524E55">
            <w:pPr>
              <w:spacing w:after="120"/>
              <w:ind w:left="410" w:hanging="234"/>
              <w:jc w:val="center"/>
              <w:rPr>
                <w:sz w:val="26"/>
                <w:szCs w:val="26"/>
              </w:rPr>
            </w:pPr>
          </w:p>
        </w:tc>
      </w:tr>
      <w:tr w:rsidR="0036665D" w:rsidRPr="006B458D" w14:paraId="08F1A7A5" w14:textId="77777777" w:rsidTr="00C2481A">
        <w:tc>
          <w:tcPr>
            <w:tcW w:w="570" w:type="dxa"/>
            <w:hideMark/>
          </w:tcPr>
          <w:p w14:paraId="00019598" w14:textId="77777777" w:rsidR="0036665D" w:rsidRPr="006B458D" w:rsidRDefault="0036665D" w:rsidP="00524E55">
            <w:pPr>
              <w:spacing w:after="120"/>
              <w:rPr>
                <w:sz w:val="26"/>
                <w:szCs w:val="26"/>
              </w:rPr>
            </w:pPr>
          </w:p>
        </w:tc>
        <w:tc>
          <w:tcPr>
            <w:tcW w:w="2232" w:type="dxa"/>
            <w:hideMark/>
          </w:tcPr>
          <w:p w14:paraId="57D49F84" w14:textId="77777777" w:rsidR="0036665D" w:rsidRPr="006B458D" w:rsidRDefault="0036665D" w:rsidP="00524E55">
            <w:pPr>
              <w:spacing w:after="120"/>
              <w:ind w:left="154"/>
              <w:rPr>
                <w:sz w:val="26"/>
                <w:szCs w:val="26"/>
              </w:rPr>
            </w:pPr>
            <w:r w:rsidRPr="006B458D">
              <w:rPr>
                <w:b/>
                <w:bCs/>
                <w:sz w:val="26"/>
                <w:szCs w:val="26"/>
              </w:rPr>
              <w:t>Всего</w:t>
            </w:r>
          </w:p>
        </w:tc>
        <w:tc>
          <w:tcPr>
            <w:tcW w:w="1842" w:type="dxa"/>
            <w:hideMark/>
          </w:tcPr>
          <w:p w14:paraId="12F866BF" w14:textId="77777777" w:rsidR="0036665D" w:rsidRPr="006B458D" w:rsidRDefault="0036665D" w:rsidP="00524E55">
            <w:pPr>
              <w:spacing w:after="120"/>
              <w:ind w:firstLine="33"/>
              <w:jc w:val="center"/>
              <w:rPr>
                <w:sz w:val="26"/>
                <w:szCs w:val="26"/>
              </w:rPr>
            </w:pPr>
            <w:r w:rsidRPr="006B458D">
              <w:rPr>
                <w:b/>
                <w:bCs/>
                <w:sz w:val="26"/>
                <w:szCs w:val="26"/>
              </w:rPr>
              <w:t>2</w:t>
            </w:r>
          </w:p>
        </w:tc>
        <w:tc>
          <w:tcPr>
            <w:tcW w:w="1276" w:type="dxa"/>
          </w:tcPr>
          <w:p w14:paraId="5E8A5BEA" w14:textId="77777777" w:rsidR="0036665D" w:rsidRPr="006B458D" w:rsidRDefault="0036665D" w:rsidP="00524E55">
            <w:pPr>
              <w:spacing w:after="120"/>
              <w:ind w:firstLine="34"/>
              <w:jc w:val="center"/>
              <w:rPr>
                <w:b/>
                <w:bCs/>
                <w:sz w:val="26"/>
                <w:szCs w:val="26"/>
              </w:rPr>
            </w:pPr>
            <w:r>
              <w:rPr>
                <w:b/>
                <w:bCs/>
                <w:sz w:val="26"/>
                <w:szCs w:val="26"/>
              </w:rPr>
              <w:t>4</w:t>
            </w:r>
          </w:p>
        </w:tc>
        <w:tc>
          <w:tcPr>
            <w:tcW w:w="1418" w:type="dxa"/>
          </w:tcPr>
          <w:p w14:paraId="7CF5187D" w14:textId="77777777" w:rsidR="0036665D" w:rsidRPr="006B458D" w:rsidRDefault="0036665D" w:rsidP="00524E55">
            <w:pPr>
              <w:spacing w:after="120"/>
              <w:ind w:firstLine="34"/>
              <w:jc w:val="center"/>
              <w:rPr>
                <w:b/>
                <w:bCs/>
                <w:sz w:val="26"/>
                <w:szCs w:val="26"/>
              </w:rPr>
            </w:pPr>
            <w:r>
              <w:rPr>
                <w:b/>
                <w:bCs/>
                <w:sz w:val="26"/>
                <w:szCs w:val="26"/>
              </w:rPr>
              <w:t>2</w:t>
            </w:r>
          </w:p>
        </w:tc>
        <w:tc>
          <w:tcPr>
            <w:tcW w:w="1275" w:type="dxa"/>
            <w:hideMark/>
          </w:tcPr>
          <w:p w14:paraId="61B9769C" w14:textId="77777777" w:rsidR="0036665D" w:rsidRPr="006B458D" w:rsidRDefault="0036665D" w:rsidP="00524E55">
            <w:pPr>
              <w:spacing w:after="120"/>
              <w:ind w:firstLine="34"/>
              <w:jc w:val="center"/>
              <w:rPr>
                <w:sz w:val="26"/>
                <w:szCs w:val="26"/>
              </w:rPr>
            </w:pPr>
            <w:r w:rsidRPr="006B458D">
              <w:rPr>
                <w:b/>
                <w:bCs/>
                <w:sz w:val="26"/>
                <w:szCs w:val="26"/>
              </w:rPr>
              <w:t xml:space="preserve">    1</w:t>
            </w:r>
          </w:p>
        </w:tc>
        <w:tc>
          <w:tcPr>
            <w:tcW w:w="1418" w:type="dxa"/>
          </w:tcPr>
          <w:p w14:paraId="23081A9C" w14:textId="77777777" w:rsidR="0036665D" w:rsidRPr="006B458D" w:rsidRDefault="0036665D" w:rsidP="00524E55">
            <w:pPr>
              <w:spacing w:after="120"/>
              <w:ind w:firstLine="34"/>
              <w:jc w:val="center"/>
              <w:rPr>
                <w:b/>
                <w:bCs/>
                <w:sz w:val="26"/>
                <w:szCs w:val="26"/>
              </w:rPr>
            </w:pPr>
            <w:r>
              <w:rPr>
                <w:b/>
                <w:bCs/>
                <w:sz w:val="26"/>
                <w:szCs w:val="26"/>
              </w:rPr>
              <w:t>2</w:t>
            </w:r>
          </w:p>
        </w:tc>
      </w:tr>
    </w:tbl>
    <w:p w14:paraId="06721BBA" w14:textId="77777777" w:rsidR="00C2481A" w:rsidRDefault="00C2481A" w:rsidP="00C2481A">
      <w:pPr>
        <w:pStyle w:val="22"/>
        <w:shd w:val="clear" w:color="auto" w:fill="auto"/>
        <w:spacing w:line="240" w:lineRule="exact"/>
      </w:pPr>
    </w:p>
    <w:p w14:paraId="0CCDD3D7" w14:textId="3972DC16" w:rsidR="00155D9B" w:rsidRDefault="00726AEE" w:rsidP="00C2481A">
      <w:pPr>
        <w:pStyle w:val="22"/>
        <w:shd w:val="clear" w:color="auto" w:fill="auto"/>
        <w:spacing w:line="240" w:lineRule="exact"/>
      </w:pPr>
      <w:r w:rsidRPr="004A64F4">
        <w:t xml:space="preserve">Итого: учащиеся – </w:t>
      </w:r>
      <w:r w:rsidR="0036665D">
        <w:t>6</w:t>
      </w:r>
      <w:r w:rsidRPr="004A64F4">
        <w:t xml:space="preserve">, педагоги – </w:t>
      </w:r>
      <w:r w:rsidR="0036665D">
        <w:t>5</w:t>
      </w:r>
      <w:r w:rsidR="00FF0E7F">
        <w:t>.</w:t>
      </w:r>
    </w:p>
    <w:p w14:paraId="2B618700" w14:textId="77777777" w:rsidR="00BE667D" w:rsidRDefault="00BE667D" w:rsidP="00726AEE">
      <w:pPr>
        <w:pStyle w:val="22"/>
        <w:shd w:val="clear" w:color="auto" w:fill="auto"/>
        <w:spacing w:line="240" w:lineRule="exact"/>
        <w:ind w:firstLine="708"/>
      </w:pPr>
    </w:p>
    <w:sectPr w:rsidR="00BE667D" w:rsidSect="007C4665">
      <w:pgSz w:w="11906" w:h="16838"/>
      <w:pgMar w:top="993" w:right="567"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0CC5" w14:textId="77777777" w:rsidR="001A01D9" w:rsidRDefault="001A01D9" w:rsidP="00E3012F">
      <w:r>
        <w:separator/>
      </w:r>
    </w:p>
  </w:endnote>
  <w:endnote w:type="continuationSeparator" w:id="0">
    <w:p w14:paraId="0698CC84" w14:textId="77777777" w:rsidR="001A01D9" w:rsidRDefault="001A01D9" w:rsidP="00E3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7673" w14:textId="77777777" w:rsidR="001A01D9" w:rsidRDefault="001A01D9" w:rsidP="00E3012F">
      <w:r>
        <w:separator/>
      </w:r>
    </w:p>
  </w:footnote>
  <w:footnote w:type="continuationSeparator" w:id="0">
    <w:p w14:paraId="1CB8AD4F" w14:textId="77777777" w:rsidR="001A01D9" w:rsidRDefault="001A01D9" w:rsidP="00E3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F58"/>
    <w:multiLevelType w:val="multilevel"/>
    <w:tmpl w:val="3B268F66"/>
    <w:lvl w:ilvl="0">
      <w:start w:val="6"/>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DE652D6"/>
    <w:multiLevelType w:val="hybridMultilevel"/>
    <w:tmpl w:val="D3005E70"/>
    <w:lvl w:ilvl="0" w:tplc="9B1E49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6C030A"/>
    <w:multiLevelType w:val="multilevel"/>
    <w:tmpl w:val="AE8EF620"/>
    <w:lvl w:ilvl="0">
      <w:start w:val="6"/>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 w15:restartNumberingAfterBreak="0">
    <w:nsid w:val="143A191D"/>
    <w:multiLevelType w:val="hybridMultilevel"/>
    <w:tmpl w:val="342012A2"/>
    <w:lvl w:ilvl="0" w:tplc="DF684D4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8C61978"/>
    <w:multiLevelType w:val="hybridMultilevel"/>
    <w:tmpl w:val="31D4DB3E"/>
    <w:lvl w:ilvl="0" w:tplc="2AF2CE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1D6154AF"/>
    <w:multiLevelType w:val="hybridMultilevel"/>
    <w:tmpl w:val="ED883F64"/>
    <w:lvl w:ilvl="0" w:tplc="47120354">
      <w:start w:val="65"/>
      <w:numFmt w:val="decimal"/>
      <w:lvlText w:val="%1"/>
      <w:lvlJc w:val="left"/>
      <w:pPr>
        <w:ind w:left="2634" w:hanging="360"/>
      </w:pPr>
      <w:rPr>
        <w:rFonts w:cs="Times New Roman" w:hint="default"/>
      </w:rPr>
    </w:lvl>
    <w:lvl w:ilvl="1" w:tplc="04190019" w:tentative="1">
      <w:start w:val="1"/>
      <w:numFmt w:val="lowerLetter"/>
      <w:lvlText w:val="%2."/>
      <w:lvlJc w:val="left"/>
      <w:pPr>
        <w:ind w:left="3354" w:hanging="360"/>
      </w:pPr>
      <w:rPr>
        <w:rFonts w:cs="Times New Roman"/>
      </w:rPr>
    </w:lvl>
    <w:lvl w:ilvl="2" w:tplc="0419001B" w:tentative="1">
      <w:start w:val="1"/>
      <w:numFmt w:val="lowerRoman"/>
      <w:lvlText w:val="%3."/>
      <w:lvlJc w:val="right"/>
      <w:pPr>
        <w:ind w:left="4074" w:hanging="180"/>
      </w:pPr>
      <w:rPr>
        <w:rFonts w:cs="Times New Roman"/>
      </w:rPr>
    </w:lvl>
    <w:lvl w:ilvl="3" w:tplc="0419000F" w:tentative="1">
      <w:start w:val="1"/>
      <w:numFmt w:val="decimal"/>
      <w:lvlText w:val="%4."/>
      <w:lvlJc w:val="left"/>
      <w:pPr>
        <w:ind w:left="4794" w:hanging="360"/>
      </w:pPr>
      <w:rPr>
        <w:rFonts w:cs="Times New Roman"/>
      </w:rPr>
    </w:lvl>
    <w:lvl w:ilvl="4" w:tplc="04190019" w:tentative="1">
      <w:start w:val="1"/>
      <w:numFmt w:val="lowerLetter"/>
      <w:lvlText w:val="%5."/>
      <w:lvlJc w:val="left"/>
      <w:pPr>
        <w:ind w:left="5514" w:hanging="360"/>
      </w:pPr>
      <w:rPr>
        <w:rFonts w:cs="Times New Roman"/>
      </w:rPr>
    </w:lvl>
    <w:lvl w:ilvl="5" w:tplc="0419001B" w:tentative="1">
      <w:start w:val="1"/>
      <w:numFmt w:val="lowerRoman"/>
      <w:lvlText w:val="%6."/>
      <w:lvlJc w:val="right"/>
      <w:pPr>
        <w:ind w:left="6234" w:hanging="180"/>
      </w:pPr>
      <w:rPr>
        <w:rFonts w:cs="Times New Roman"/>
      </w:rPr>
    </w:lvl>
    <w:lvl w:ilvl="6" w:tplc="0419000F" w:tentative="1">
      <w:start w:val="1"/>
      <w:numFmt w:val="decimal"/>
      <w:lvlText w:val="%7."/>
      <w:lvlJc w:val="left"/>
      <w:pPr>
        <w:ind w:left="6954" w:hanging="360"/>
      </w:pPr>
      <w:rPr>
        <w:rFonts w:cs="Times New Roman"/>
      </w:rPr>
    </w:lvl>
    <w:lvl w:ilvl="7" w:tplc="04190019" w:tentative="1">
      <w:start w:val="1"/>
      <w:numFmt w:val="lowerLetter"/>
      <w:lvlText w:val="%8."/>
      <w:lvlJc w:val="left"/>
      <w:pPr>
        <w:ind w:left="7674" w:hanging="360"/>
      </w:pPr>
      <w:rPr>
        <w:rFonts w:cs="Times New Roman"/>
      </w:rPr>
    </w:lvl>
    <w:lvl w:ilvl="8" w:tplc="0419001B" w:tentative="1">
      <w:start w:val="1"/>
      <w:numFmt w:val="lowerRoman"/>
      <w:lvlText w:val="%9."/>
      <w:lvlJc w:val="right"/>
      <w:pPr>
        <w:ind w:left="8394" w:hanging="180"/>
      </w:pPr>
      <w:rPr>
        <w:rFonts w:cs="Times New Roman"/>
      </w:rPr>
    </w:lvl>
  </w:abstractNum>
  <w:abstractNum w:abstractNumId="6" w15:restartNumberingAfterBreak="0">
    <w:nsid w:val="22F260C6"/>
    <w:multiLevelType w:val="multilevel"/>
    <w:tmpl w:val="B61E3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73FED"/>
    <w:multiLevelType w:val="multilevel"/>
    <w:tmpl w:val="33D84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41CFC"/>
    <w:multiLevelType w:val="multilevel"/>
    <w:tmpl w:val="6EAEA7FC"/>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20934F2"/>
    <w:multiLevelType w:val="multilevel"/>
    <w:tmpl w:val="DDA6AFEE"/>
    <w:lvl w:ilvl="0">
      <w:start w:val="7"/>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325944A4"/>
    <w:multiLevelType w:val="multilevel"/>
    <w:tmpl w:val="F79229DC"/>
    <w:lvl w:ilvl="0">
      <w:start w:val="5"/>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1" w15:restartNumberingAfterBreak="0">
    <w:nsid w:val="334C3385"/>
    <w:multiLevelType w:val="hybridMultilevel"/>
    <w:tmpl w:val="48C2BF64"/>
    <w:lvl w:ilvl="0" w:tplc="DF684D42">
      <w:start w:val="1"/>
      <w:numFmt w:val="decimal"/>
      <w:lvlText w:val="%1."/>
      <w:lvlJc w:val="center"/>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D46738E"/>
    <w:multiLevelType w:val="hybridMultilevel"/>
    <w:tmpl w:val="120A65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B20D21"/>
    <w:multiLevelType w:val="multilevel"/>
    <w:tmpl w:val="AA504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32D0D"/>
    <w:multiLevelType w:val="hybridMultilevel"/>
    <w:tmpl w:val="30441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A200A4"/>
    <w:multiLevelType w:val="hybridMultilevel"/>
    <w:tmpl w:val="E19243A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886682"/>
    <w:multiLevelType w:val="hybridMultilevel"/>
    <w:tmpl w:val="C5CCCB06"/>
    <w:lvl w:ilvl="0" w:tplc="DF684D42">
      <w:start w:val="1"/>
      <w:numFmt w:val="decimal"/>
      <w:lvlText w:val="%1."/>
      <w:lvlJc w:val="center"/>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7DD1D34"/>
    <w:multiLevelType w:val="hybridMultilevel"/>
    <w:tmpl w:val="2F1C8F22"/>
    <w:lvl w:ilvl="0" w:tplc="3BE058F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197B70"/>
    <w:multiLevelType w:val="multilevel"/>
    <w:tmpl w:val="B6EAB9E0"/>
    <w:lvl w:ilvl="0">
      <w:start w:val="7"/>
      <w:numFmt w:val="decimal"/>
      <w:lvlText w:val="%1."/>
      <w:lvlJc w:val="left"/>
      <w:pPr>
        <w:ind w:left="720" w:hanging="360"/>
      </w:pPr>
      <w:rPr>
        <w:rFonts w:cs="Times New Roman"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4A130AE0"/>
    <w:multiLevelType w:val="hybridMultilevel"/>
    <w:tmpl w:val="1EEEF5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DF315C5"/>
    <w:multiLevelType w:val="multilevel"/>
    <w:tmpl w:val="99DC2E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B10B6C"/>
    <w:multiLevelType w:val="hybridMultilevel"/>
    <w:tmpl w:val="A2088D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DAE1371"/>
    <w:multiLevelType w:val="multilevel"/>
    <w:tmpl w:val="15CCA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9C3B21"/>
    <w:multiLevelType w:val="multilevel"/>
    <w:tmpl w:val="20280802"/>
    <w:lvl w:ilvl="0">
      <w:start w:val="7"/>
      <w:numFmt w:val="decimal"/>
      <w:lvlText w:val="%1"/>
      <w:lvlJc w:val="left"/>
      <w:pPr>
        <w:ind w:left="375" w:hanging="375"/>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4" w15:restartNumberingAfterBreak="0">
    <w:nsid w:val="68000EAF"/>
    <w:multiLevelType w:val="multilevel"/>
    <w:tmpl w:val="E5EC1AC4"/>
    <w:lvl w:ilvl="0">
      <w:start w:val="5"/>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15:restartNumberingAfterBreak="0">
    <w:nsid w:val="6A017E53"/>
    <w:multiLevelType w:val="hybridMultilevel"/>
    <w:tmpl w:val="87D8FD00"/>
    <w:lvl w:ilvl="0" w:tplc="B28C3A50">
      <w:start w:val="1"/>
      <w:numFmt w:val="decimal"/>
      <w:lvlText w:val="%1."/>
      <w:lvlJc w:val="left"/>
      <w:pPr>
        <w:tabs>
          <w:tab w:val="num" w:pos="284"/>
        </w:tabs>
        <w:ind w:left="284" w:hanging="284"/>
      </w:pPr>
      <w:rPr>
        <w:rFonts w:cs="Times New Roman" w:hint="default"/>
      </w:rPr>
    </w:lvl>
    <w:lvl w:ilvl="1" w:tplc="9288E2AE">
      <w:numFmt w:val="none"/>
      <w:lvlText w:val=""/>
      <w:lvlJc w:val="left"/>
      <w:pPr>
        <w:tabs>
          <w:tab w:val="num" w:pos="360"/>
        </w:tabs>
      </w:pPr>
      <w:rPr>
        <w:rFonts w:cs="Times New Roman"/>
      </w:rPr>
    </w:lvl>
    <w:lvl w:ilvl="2" w:tplc="AF445220">
      <w:numFmt w:val="none"/>
      <w:lvlText w:val=""/>
      <w:lvlJc w:val="left"/>
      <w:pPr>
        <w:tabs>
          <w:tab w:val="num" w:pos="360"/>
        </w:tabs>
      </w:pPr>
      <w:rPr>
        <w:rFonts w:cs="Times New Roman"/>
      </w:rPr>
    </w:lvl>
    <w:lvl w:ilvl="3" w:tplc="FBAED112">
      <w:numFmt w:val="none"/>
      <w:lvlText w:val=""/>
      <w:lvlJc w:val="left"/>
      <w:pPr>
        <w:tabs>
          <w:tab w:val="num" w:pos="360"/>
        </w:tabs>
      </w:pPr>
      <w:rPr>
        <w:rFonts w:cs="Times New Roman"/>
      </w:rPr>
    </w:lvl>
    <w:lvl w:ilvl="4" w:tplc="28A47536">
      <w:numFmt w:val="none"/>
      <w:lvlText w:val=""/>
      <w:lvlJc w:val="left"/>
      <w:pPr>
        <w:tabs>
          <w:tab w:val="num" w:pos="360"/>
        </w:tabs>
      </w:pPr>
      <w:rPr>
        <w:rFonts w:cs="Times New Roman"/>
      </w:rPr>
    </w:lvl>
    <w:lvl w:ilvl="5" w:tplc="22489632">
      <w:numFmt w:val="none"/>
      <w:lvlText w:val=""/>
      <w:lvlJc w:val="left"/>
      <w:pPr>
        <w:tabs>
          <w:tab w:val="num" w:pos="360"/>
        </w:tabs>
      </w:pPr>
      <w:rPr>
        <w:rFonts w:cs="Times New Roman"/>
      </w:rPr>
    </w:lvl>
    <w:lvl w:ilvl="6" w:tplc="80687D48">
      <w:numFmt w:val="none"/>
      <w:lvlText w:val=""/>
      <w:lvlJc w:val="left"/>
      <w:pPr>
        <w:tabs>
          <w:tab w:val="num" w:pos="360"/>
        </w:tabs>
      </w:pPr>
      <w:rPr>
        <w:rFonts w:cs="Times New Roman"/>
      </w:rPr>
    </w:lvl>
    <w:lvl w:ilvl="7" w:tplc="AA307AC4">
      <w:numFmt w:val="none"/>
      <w:lvlText w:val=""/>
      <w:lvlJc w:val="left"/>
      <w:pPr>
        <w:tabs>
          <w:tab w:val="num" w:pos="360"/>
        </w:tabs>
      </w:pPr>
      <w:rPr>
        <w:rFonts w:cs="Times New Roman"/>
      </w:rPr>
    </w:lvl>
    <w:lvl w:ilvl="8" w:tplc="109EE438">
      <w:numFmt w:val="none"/>
      <w:lvlText w:val=""/>
      <w:lvlJc w:val="left"/>
      <w:pPr>
        <w:tabs>
          <w:tab w:val="num" w:pos="360"/>
        </w:tabs>
      </w:pPr>
      <w:rPr>
        <w:rFonts w:cs="Times New Roman"/>
      </w:rPr>
    </w:lvl>
  </w:abstractNum>
  <w:abstractNum w:abstractNumId="26" w15:restartNumberingAfterBreak="0">
    <w:nsid w:val="6B4D2BD6"/>
    <w:multiLevelType w:val="hybridMultilevel"/>
    <w:tmpl w:val="02B40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93633D"/>
    <w:multiLevelType w:val="hybridMultilevel"/>
    <w:tmpl w:val="43DC9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35C43"/>
    <w:multiLevelType w:val="multilevel"/>
    <w:tmpl w:val="9FCE3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667BF"/>
    <w:multiLevelType w:val="hybridMultilevel"/>
    <w:tmpl w:val="02B40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5965A51"/>
    <w:multiLevelType w:val="hybridMultilevel"/>
    <w:tmpl w:val="38B041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7140799"/>
    <w:multiLevelType w:val="hybridMultilevel"/>
    <w:tmpl w:val="3968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0F53F3"/>
    <w:multiLevelType w:val="hybridMultilevel"/>
    <w:tmpl w:val="74C89D06"/>
    <w:lvl w:ilvl="0" w:tplc="663211D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1332F3"/>
    <w:multiLevelType w:val="hybridMultilevel"/>
    <w:tmpl w:val="98661A1A"/>
    <w:lvl w:ilvl="0" w:tplc="15C8F23C">
      <w:start w:val="80"/>
      <w:numFmt w:val="decimal"/>
      <w:lvlText w:val="%1"/>
      <w:lvlJc w:val="left"/>
      <w:pPr>
        <w:ind w:left="2634" w:hanging="360"/>
      </w:pPr>
      <w:rPr>
        <w:rFonts w:cs="Times New Roman" w:hint="default"/>
      </w:rPr>
    </w:lvl>
    <w:lvl w:ilvl="1" w:tplc="04190019" w:tentative="1">
      <w:start w:val="1"/>
      <w:numFmt w:val="lowerLetter"/>
      <w:lvlText w:val="%2."/>
      <w:lvlJc w:val="left"/>
      <w:pPr>
        <w:ind w:left="3354" w:hanging="360"/>
      </w:pPr>
      <w:rPr>
        <w:rFonts w:cs="Times New Roman"/>
      </w:rPr>
    </w:lvl>
    <w:lvl w:ilvl="2" w:tplc="0419001B" w:tentative="1">
      <w:start w:val="1"/>
      <w:numFmt w:val="lowerRoman"/>
      <w:lvlText w:val="%3."/>
      <w:lvlJc w:val="right"/>
      <w:pPr>
        <w:ind w:left="4074" w:hanging="180"/>
      </w:pPr>
      <w:rPr>
        <w:rFonts w:cs="Times New Roman"/>
      </w:rPr>
    </w:lvl>
    <w:lvl w:ilvl="3" w:tplc="0419000F" w:tentative="1">
      <w:start w:val="1"/>
      <w:numFmt w:val="decimal"/>
      <w:lvlText w:val="%4."/>
      <w:lvlJc w:val="left"/>
      <w:pPr>
        <w:ind w:left="4794" w:hanging="360"/>
      </w:pPr>
      <w:rPr>
        <w:rFonts w:cs="Times New Roman"/>
      </w:rPr>
    </w:lvl>
    <w:lvl w:ilvl="4" w:tplc="04190019" w:tentative="1">
      <w:start w:val="1"/>
      <w:numFmt w:val="lowerLetter"/>
      <w:lvlText w:val="%5."/>
      <w:lvlJc w:val="left"/>
      <w:pPr>
        <w:ind w:left="5514" w:hanging="360"/>
      </w:pPr>
      <w:rPr>
        <w:rFonts w:cs="Times New Roman"/>
      </w:rPr>
    </w:lvl>
    <w:lvl w:ilvl="5" w:tplc="0419001B" w:tentative="1">
      <w:start w:val="1"/>
      <w:numFmt w:val="lowerRoman"/>
      <w:lvlText w:val="%6."/>
      <w:lvlJc w:val="right"/>
      <w:pPr>
        <w:ind w:left="6234" w:hanging="180"/>
      </w:pPr>
      <w:rPr>
        <w:rFonts w:cs="Times New Roman"/>
      </w:rPr>
    </w:lvl>
    <w:lvl w:ilvl="6" w:tplc="0419000F" w:tentative="1">
      <w:start w:val="1"/>
      <w:numFmt w:val="decimal"/>
      <w:lvlText w:val="%7."/>
      <w:lvlJc w:val="left"/>
      <w:pPr>
        <w:ind w:left="6954" w:hanging="360"/>
      </w:pPr>
      <w:rPr>
        <w:rFonts w:cs="Times New Roman"/>
      </w:rPr>
    </w:lvl>
    <w:lvl w:ilvl="7" w:tplc="04190019" w:tentative="1">
      <w:start w:val="1"/>
      <w:numFmt w:val="lowerLetter"/>
      <w:lvlText w:val="%8."/>
      <w:lvlJc w:val="left"/>
      <w:pPr>
        <w:ind w:left="7674" w:hanging="360"/>
      </w:pPr>
      <w:rPr>
        <w:rFonts w:cs="Times New Roman"/>
      </w:rPr>
    </w:lvl>
    <w:lvl w:ilvl="8" w:tplc="0419001B" w:tentative="1">
      <w:start w:val="1"/>
      <w:numFmt w:val="lowerRoman"/>
      <w:lvlText w:val="%9."/>
      <w:lvlJc w:val="right"/>
      <w:pPr>
        <w:ind w:left="8394" w:hanging="180"/>
      </w:pPr>
      <w:rPr>
        <w:rFonts w:cs="Times New Roman"/>
      </w:rPr>
    </w:lvl>
  </w:abstractNum>
  <w:num w:numId="1">
    <w:abstractNumId w:val="12"/>
  </w:num>
  <w:num w:numId="2">
    <w:abstractNumId w:val="32"/>
  </w:num>
  <w:num w:numId="3">
    <w:abstractNumId w:val="30"/>
  </w:num>
  <w:num w:numId="4">
    <w:abstractNumId w:val="29"/>
  </w:num>
  <w:num w:numId="5">
    <w:abstractNumId w:val="8"/>
  </w:num>
  <w:num w:numId="6">
    <w:abstractNumId w:val="26"/>
  </w:num>
  <w:num w:numId="7">
    <w:abstractNumId w:val="14"/>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33"/>
  </w:num>
  <w:num w:numId="13">
    <w:abstractNumId w:val="21"/>
  </w:num>
  <w:num w:numId="14">
    <w:abstractNumId w:val="11"/>
  </w:num>
  <w:num w:numId="15">
    <w:abstractNumId w:val="16"/>
  </w:num>
  <w:num w:numId="16">
    <w:abstractNumId w:val="19"/>
  </w:num>
  <w:num w:numId="17">
    <w:abstractNumId w:val="25"/>
  </w:num>
  <w:num w:numId="18">
    <w:abstractNumId w:val="17"/>
  </w:num>
  <w:num w:numId="19">
    <w:abstractNumId w:val="24"/>
  </w:num>
  <w:num w:numId="20">
    <w:abstractNumId w:val="2"/>
  </w:num>
  <w:num w:numId="21">
    <w:abstractNumId w:val="23"/>
  </w:num>
  <w:num w:numId="22">
    <w:abstractNumId w:val="1"/>
  </w:num>
  <w:num w:numId="23">
    <w:abstractNumId w:val="18"/>
  </w:num>
  <w:num w:numId="24">
    <w:abstractNumId w:val="31"/>
  </w:num>
  <w:num w:numId="25">
    <w:abstractNumId w:val="15"/>
  </w:num>
  <w:num w:numId="26">
    <w:abstractNumId w:val="6"/>
  </w:num>
  <w:num w:numId="27">
    <w:abstractNumId w:val="0"/>
  </w:num>
  <w:num w:numId="28">
    <w:abstractNumId w:val="22"/>
  </w:num>
  <w:num w:numId="29">
    <w:abstractNumId w:val="28"/>
  </w:num>
  <w:num w:numId="30">
    <w:abstractNumId w:val="13"/>
  </w:num>
  <w:num w:numId="31">
    <w:abstractNumId w:val="10"/>
  </w:num>
  <w:num w:numId="32">
    <w:abstractNumId w:val="7"/>
  </w:num>
  <w:num w:numId="33">
    <w:abstractNumId w:val="20"/>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FE"/>
    <w:rsid w:val="00003E67"/>
    <w:rsid w:val="00006610"/>
    <w:rsid w:val="0000732B"/>
    <w:rsid w:val="00010C1A"/>
    <w:rsid w:val="00013902"/>
    <w:rsid w:val="0001476E"/>
    <w:rsid w:val="0002164B"/>
    <w:rsid w:val="00024DA9"/>
    <w:rsid w:val="00030191"/>
    <w:rsid w:val="000347AC"/>
    <w:rsid w:val="00034DC3"/>
    <w:rsid w:val="00036611"/>
    <w:rsid w:val="0003714D"/>
    <w:rsid w:val="00042EA7"/>
    <w:rsid w:val="00047AC1"/>
    <w:rsid w:val="00050DB6"/>
    <w:rsid w:val="00052FDA"/>
    <w:rsid w:val="00053C93"/>
    <w:rsid w:val="0005717E"/>
    <w:rsid w:val="000576C2"/>
    <w:rsid w:val="000648AB"/>
    <w:rsid w:val="000655B7"/>
    <w:rsid w:val="00070920"/>
    <w:rsid w:val="0007175C"/>
    <w:rsid w:val="00082D8B"/>
    <w:rsid w:val="00086697"/>
    <w:rsid w:val="00086BFE"/>
    <w:rsid w:val="00092E33"/>
    <w:rsid w:val="00094B0A"/>
    <w:rsid w:val="000A12DD"/>
    <w:rsid w:val="000A221F"/>
    <w:rsid w:val="000B1953"/>
    <w:rsid w:val="000C13BE"/>
    <w:rsid w:val="000C687C"/>
    <w:rsid w:val="000C6D3C"/>
    <w:rsid w:val="000D2B21"/>
    <w:rsid w:val="000D3C1E"/>
    <w:rsid w:val="000D74F1"/>
    <w:rsid w:val="000E1A24"/>
    <w:rsid w:val="000E1CCA"/>
    <w:rsid w:val="001044D9"/>
    <w:rsid w:val="001067D9"/>
    <w:rsid w:val="00106BF7"/>
    <w:rsid w:val="00107BE1"/>
    <w:rsid w:val="00113430"/>
    <w:rsid w:val="001179AA"/>
    <w:rsid w:val="00117D11"/>
    <w:rsid w:val="001258BD"/>
    <w:rsid w:val="00130C72"/>
    <w:rsid w:val="001402EE"/>
    <w:rsid w:val="00141931"/>
    <w:rsid w:val="00143FAE"/>
    <w:rsid w:val="0014577E"/>
    <w:rsid w:val="001470F0"/>
    <w:rsid w:val="001519DE"/>
    <w:rsid w:val="001544C4"/>
    <w:rsid w:val="00155D9B"/>
    <w:rsid w:val="001563B2"/>
    <w:rsid w:val="00170A1D"/>
    <w:rsid w:val="00171622"/>
    <w:rsid w:val="001729B9"/>
    <w:rsid w:val="0017318B"/>
    <w:rsid w:val="0017507E"/>
    <w:rsid w:val="0017544B"/>
    <w:rsid w:val="00180128"/>
    <w:rsid w:val="00180BC1"/>
    <w:rsid w:val="0018225F"/>
    <w:rsid w:val="00190A9F"/>
    <w:rsid w:val="00193A84"/>
    <w:rsid w:val="00194BDB"/>
    <w:rsid w:val="0019564F"/>
    <w:rsid w:val="00195875"/>
    <w:rsid w:val="001A01D9"/>
    <w:rsid w:val="001A2D36"/>
    <w:rsid w:val="001A4AC0"/>
    <w:rsid w:val="001A66B7"/>
    <w:rsid w:val="001B586B"/>
    <w:rsid w:val="001B5D9D"/>
    <w:rsid w:val="001C3C1F"/>
    <w:rsid w:val="001E208C"/>
    <w:rsid w:val="001E5D1D"/>
    <w:rsid w:val="001E60D0"/>
    <w:rsid w:val="001F1D39"/>
    <w:rsid w:val="001F3DEE"/>
    <w:rsid w:val="001F79AD"/>
    <w:rsid w:val="0020180C"/>
    <w:rsid w:val="00201BCA"/>
    <w:rsid w:val="002067B1"/>
    <w:rsid w:val="00212D30"/>
    <w:rsid w:val="00214020"/>
    <w:rsid w:val="00217EDF"/>
    <w:rsid w:val="0022037C"/>
    <w:rsid w:val="00220C9B"/>
    <w:rsid w:val="002228D2"/>
    <w:rsid w:val="00222B27"/>
    <w:rsid w:val="002234F1"/>
    <w:rsid w:val="00225AE4"/>
    <w:rsid w:val="00226956"/>
    <w:rsid w:val="00227EDF"/>
    <w:rsid w:val="00232C8C"/>
    <w:rsid w:val="002334E1"/>
    <w:rsid w:val="00233EED"/>
    <w:rsid w:val="00243638"/>
    <w:rsid w:val="002457B1"/>
    <w:rsid w:val="00250BA9"/>
    <w:rsid w:val="00252AF4"/>
    <w:rsid w:val="00261B50"/>
    <w:rsid w:val="00262C3C"/>
    <w:rsid w:val="00263AB4"/>
    <w:rsid w:val="00271607"/>
    <w:rsid w:val="00275345"/>
    <w:rsid w:val="00280298"/>
    <w:rsid w:val="0029068B"/>
    <w:rsid w:val="00292659"/>
    <w:rsid w:val="00295017"/>
    <w:rsid w:val="002953D1"/>
    <w:rsid w:val="00295AEA"/>
    <w:rsid w:val="002A1ADC"/>
    <w:rsid w:val="002A3F28"/>
    <w:rsid w:val="002A7A00"/>
    <w:rsid w:val="002B086A"/>
    <w:rsid w:val="002B163C"/>
    <w:rsid w:val="002B1715"/>
    <w:rsid w:val="002C18E0"/>
    <w:rsid w:val="002C2B03"/>
    <w:rsid w:val="002C2DFD"/>
    <w:rsid w:val="002C3D31"/>
    <w:rsid w:val="002D2421"/>
    <w:rsid w:val="002D3613"/>
    <w:rsid w:val="002D47E0"/>
    <w:rsid w:val="002F213C"/>
    <w:rsid w:val="002F4C40"/>
    <w:rsid w:val="003036DE"/>
    <w:rsid w:val="00304D53"/>
    <w:rsid w:val="00306C24"/>
    <w:rsid w:val="00307625"/>
    <w:rsid w:val="00312997"/>
    <w:rsid w:val="0031424B"/>
    <w:rsid w:val="00315104"/>
    <w:rsid w:val="00322AC9"/>
    <w:rsid w:val="003314A0"/>
    <w:rsid w:val="00332324"/>
    <w:rsid w:val="00336058"/>
    <w:rsid w:val="00341FDF"/>
    <w:rsid w:val="00347249"/>
    <w:rsid w:val="0035005E"/>
    <w:rsid w:val="00350EDD"/>
    <w:rsid w:val="00353A3C"/>
    <w:rsid w:val="00361644"/>
    <w:rsid w:val="00361965"/>
    <w:rsid w:val="0036665D"/>
    <w:rsid w:val="00370F21"/>
    <w:rsid w:val="00375840"/>
    <w:rsid w:val="0037646C"/>
    <w:rsid w:val="0038016B"/>
    <w:rsid w:val="003857A0"/>
    <w:rsid w:val="0039233F"/>
    <w:rsid w:val="003955DA"/>
    <w:rsid w:val="003A05CF"/>
    <w:rsid w:val="003A2DE3"/>
    <w:rsid w:val="003A3FEB"/>
    <w:rsid w:val="003A7C11"/>
    <w:rsid w:val="003B2692"/>
    <w:rsid w:val="003C2572"/>
    <w:rsid w:val="003D1542"/>
    <w:rsid w:val="003D2164"/>
    <w:rsid w:val="003D3F6B"/>
    <w:rsid w:val="003E0986"/>
    <w:rsid w:val="003E3A2C"/>
    <w:rsid w:val="003F0219"/>
    <w:rsid w:val="003F0CD4"/>
    <w:rsid w:val="003F6279"/>
    <w:rsid w:val="00402A04"/>
    <w:rsid w:val="004057E1"/>
    <w:rsid w:val="00405844"/>
    <w:rsid w:val="0040665B"/>
    <w:rsid w:val="0040719F"/>
    <w:rsid w:val="00407E43"/>
    <w:rsid w:val="00411D53"/>
    <w:rsid w:val="00420FCC"/>
    <w:rsid w:val="0042139D"/>
    <w:rsid w:val="00430F34"/>
    <w:rsid w:val="00431934"/>
    <w:rsid w:val="00447C25"/>
    <w:rsid w:val="00454FEB"/>
    <w:rsid w:val="00463FBE"/>
    <w:rsid w:val="00476C15"/>
    <w:rsid w:val="004800FD"/>
    <w:rsid w:val="00480858"/>
    <w:rsid w:val="0048156A"/>
    <w:rsid w:val="00481AE7"/>
    <w:rsid w:val="0048602B"/>
    <w:rsid w:val="00493C73"/>
    <w:rsid w:val="004A02BF"/>
    <w:rsid w:val="004A1CAC"/>
    <w:rsid w:val="004A2AFE"/>
    <w:rsid w:val="004A4B91"/>
    <w:rsid w:val="004A4F9B"/>
    <w:rsid w:val="004A52C6"/>
    <w:rsid w:val="004A64F4"/>
    <w:rsid w:val="004A6B44"/>
    <w:rsid w:val="004C0719"/>
    <w:rsid w:val="004C0CDE"/>
    <w:rsid w:val="004C1192"/>
    <w:rsid w:val="004C3870"/>
    <w:rsid w:val="004C5968"/>
    <w:rsid w:val="004C6037"/>
    <w:rsid w:val="004C7E23"/>
    <w:rsid w:val="004D20DC"/>
    <w:rsid w:val="004D7D50"/>
    <w:rsid w:val="004E5AC7"/>
    <w:rsid w:val="004E7510"/>
    <w:rsid w:val="004F66E3"/>
    <w:rsid w:val="004F69AF"/>
    <w:rsid w:val="00501F55"/>
    <w:rsid w:val="0050466A"/>
    <w:rsid w:val="0050725D"/>
    <w:rsid w:val="005078A8"/>
    <w:rsid w:val="005171A3"/>
    <w:rsid w:val="005225D0"/>
    <w:rsid w:val="0052543A"/>
    <w:rsid w:val="00537E76"/>
    <w:rsid w:val="00542183"/>
    <w:rsid w:val="00546A11"/>
    <w:rsid w:val="0054712B"/>
    <w:rsid w:val="00555D92"/>
    <w:rsid w:val="00557B8B"/>
    <w:rsid w:val="0056347E"/>
    <w:rsid w:val="00564C82"/>
    <w:rsid w:val="005822A0"/>
    <w:rsid w:val="00583FC7"/>
    <w:rsid w:val="005912E7"/>
    <w:rsid w:val="005937E4"/>
    <w:rsid w:val="005A13E7"/>
    <w:rsid w:val="005A45C9"/>
    <w:rsid w:val="005A57C6"/>
    <w:rsid w:val="005A7393"/>
    <w:rsid w:val="005B066F"/>
    <w:rsid w:val="005B14B1"/>
    <w:rsid w:val="005B3452"/>
    <w:rsid w:val="005C2C1C"/>
    <w:rsid w:val="005C3A57"/>
    <w:rsid w:val="005C66A3"/>
    <w:rsid w:val="005D6542"/>
    <w:rsid w:val="005D6ABD"/>
    <w:rsid w:val="005E13A1"/>
    <w:rsid w:val="005E55DB"/>
    <w:rsid w:val="005F1704"/>
    <w:rsid w:val="005F1A56"/>
    <w:rsid w:val="005F6367"/>
    <w:rsid w:val="00600613"/>
    <w:rsid w:val="00606801"/>
    <w:rsid w:val="0061151A"/>
    <w:rsid w:val="00614D7B"/>
    <w:rsid w:val="006175E7"/>
    <w:rsid w:val="0062172D"/>
    <w:rsid w:val="006336A0"/>
    <w:rsid w:val="00643B3F"/>
    <w:rsid w:val="00645CB8"/>
    <w:rsid w:val="0065517A"/>
    <w:rsid w:val="00662F57"/>
    <w:rsid w:val="006630C8"/>
    <w:rsid w:val="00666779"/>
    <w:rsid w:val="00685133"/>
    <w:rsid w:val="006A09B0"/>
    <w:rsid w:val="006A75A7"/>
    <w:rsid w:val="006B066B"/>
    <w:rsid w:val="006B0BAC"/>
    <w:rsid w:val="006B1C9D"/>
    <w:rsid w:val="006B458D"/>
    <w:rsid w:val="006B45CF"/>
    <w:rsid w:val="006C27D9"/>
    <w:rsid w:val="006C4C37"/>
    <w:rsid w:val="006D59E2"/>
    <w:rsid w:val="006D60CB"/>
    <w:rsid w:val="006E2D94"/>
    <w:rsid w:val="006E305F"/>
    <w:rsid w:val="006E3DCC"/>
    <w:rsid w:val="006E7505"/>
    <w:rsid w:val="006F11DD"/>
    <w:rsid w:val="006F304E"/>
    <w:rsid w:val="006F41AA"/>
    <w:rsid w:val="006F57C0"/>
    <w:rsid w:val="007022EE"/>
    <w:rsid w:val="007032BB"/>
    <w:rsid w:val="00705852"/>
    <w:rsid w:val="007064D7"/>
    <w:rsid w:val="007137F5"/>
    <w:rsid w:val="00717AEF"/>
    <w:rsid w:val="00722366"/>
    <w:rsid w:val="0072541E"/>
    <w:rsid w:val="00726AEE"/>
    <w:rsid w:val="00733FE5"/>
    <w:rsid w:val="0073432F"/>
    <w:rsid w:val="00740F6A"/>
    <w:rsid w:val="00746131"/>
    <w:rsid w:val="00747189"/>
    <w:rsid w:val="00750451"/>
    <w:rsid w:val="00752B91"/>
    <w:rsid w:val="007563E7"/>
    <w:rsid w:val="007602A7"/>
    <w:rsid w:val="00764A6A"/>
    <w:rsid w:val="007673B9"/>
    <w:rsid w:val="00770192"/>
    <w:rsid w:val="007715E3"/>
    <w:rsid w:val="007731C2"/>
    <w:rsid w:val="007766EF"/>
    <w:rsid w:val="00776E8B"/>
    <w:rsid w:val="00781A13"/>
    <w:rsid w:val="0078654F"/>
    <w:rsid w:val="00791480"/>
    <w:rsid w:val="00795D4C"/>
    <w:rsid w:val="0079643D"/>
    <w:rsid w:val="007A0DF7"/>
    <w:rsid w:val="007A1E50"/>
    <w:rsid w:val="007A3E97"/>
    <w:rsid w:val="007A4FB3"/>
    <w:rsid w:val="007B367B"/>
    <w:rsid w:val="007B5F30"/>
    <w:rsid w:val="007C4665"/>
    <w:rsid w:val="007C4668"/>
    <w:rsid w:val="007D09B7"/>
    <w:rsid w:val="007D2487"/>
    <w:rsid w:val="007D435F"/>
    <w:rsid w:val="007E210A"/>
    <w:rsid w:val="007E3F7B"/>
    <w:rsid w:val="007E66AA"/>
    <w:rsid w:val="007E6A27"/>
    <w:rsid w:val="007F4114"/>
    <w:rsid w:val="007F512A"/>
    <w:rsid w:val="008101C2"/>
    <w:rsid w:val="008166FA"/>
    <w:rsid w:val="00816C91"/>
    <w:rsid w:val="00817A67"/>
    <w:rsid w:val="00817D8F"/>
    <w:rsid w:val="008205BD"/>
    <w:rsid w:val="00821209"/>
    <w:rsid w:val="008212FF"/>
    <w:rsid w:val="008238F4"/>
    <w:rsid w:val="00827FD2"/>
    <w:rsid w:val="00830B13"/>
    <w:rsid w:val="0084455E"/>
    <w:rsid w:val="008455D6"/>
    <w:rsid w:val="00853050"/>
    <w:rsid w:val="008563FB"/>
    <w:rsid w:val="00860049"/>
    <w:rsid w:val="00861702"/>
    <w:rsid w:val="00861B49"/>
    <w:rsid w:val="008754B3"/>
    <w:rsid w:val="00876B9B"/>
    <w:rsid w:val="00877AA6"/>
    <w:rsid w:val="00880073"/>
    <w:rsid w:val="008802D4"/>
    <w:rsid w:val="00881EB3"/>
    <w:rsid w:val="00884FF9"/>
    <w:rsid w:val="0089165B"/>
    <w:rsid w:val="008A0205"/>
    <w:rsid w:val="008A0668"/>
    <w:rsid w:val="008A0A80"/>
    <w:rsid w:val="008A2A58"/>
    <w:rsid w:val="008A5A04"/>
    <w:rsid w:val="008A65C7"/>
    <w:rsid w:val="008B3F06"/>
    <w:rsid w:val="008C008C"/>
    <w:rsid w:val="008C7B97"/>
    <w:rsid w:val="008D2E2A"/>
    <w:rsid w:val="008D343E"/>
    <w:rsid w:val="008D3586"/>
    <w:rsid w:val="008E594C"/>
    <w:rsid w:val="008F3AEB"/>
    <w:rsid w:val="008F5224"/>
    <w:rsid w:val="008F52D1"/>
    <w:rsid w:val="008F5A59"/>
    <w:rsid w:val="008F6442"/>
    <w:rsid w:val="008F71D1"/>
    <w:rsid w:val="0090128A"/>
    <w:rsid w:val="009038AB"/>
    <w:rsid w:val="009059FC"/>
    <w:rsid w:val="00905C9F"/>
    <w:rsid w:val="0090708B"/>
    <w:rsid w:val="00912F41"/>
    <w:rsid w:val="009219B9"/>
    <w:rsid w:val="00932559"/>
    <w:rsid w:val="00934495"/>
    <w:rsid w:val="00937E00"/>
    <w:rsid w:val="00943C81"/>
    <w:rsid w:val="0094674B"/>
    <w:rsid w:val="00951365"/>
    <w:rsid w:val="00951735"/>
    <w:rsid w:val="009568F2"/>
    <w:rsid w:val="00957EA4"/>
    <w:rsid w:val="00961372"/>
    <w:rsid w:val="00964A14"/>
    <w:rsid w:val="00965D9E"/>
    <w:rsid w:val="009667E7"/>
    <w:rsid w:val="00984450"/>
    <w:rsid w:val="00984626"/>
    <w:rsid w:val="00992DC2"/>
    <w:rsid w:val="009954A8"/>
    <w:rsid w:val="009A1C45"/>
    <w:rsid w:val="009A3E8A"/>
    <w:rsid w:val="009A40F0"/>
    <w:rsid w:val="009B0A91"/>
    <w:rsid w:val="009B0AAE"/>
    <w:rsid w:val="009B19C9"/>
    <w:rsid w:val="009B1B5A"/>
    <w:rsid w:val="009B2745"/>
    <w:rsid w:val="009C1146"/>
    <w:rsid w:val="009D1D66"/>
    <w:rsid w:val="009D2F42"/>
    <w:rsid w:val="009D3ED3"/>
    <w:rsid w:val="009D5CB3"/>
    <w:rsid w:val="009D6742"/>
    <w:rsid w:val="009E01DD"/>
    <w:rsid w:val="009E2019"/>
    <w:rsid w:val="009E40B4"/>
    <w:rsid w:val="009E500E"/>
    <w:rsid w:val="009E6488"/>
    <w:rsid w:val="009E7B74"/>
    <w:rsid w:val="009F0DA8"/>
    <w:rsid w:val="00A00B73"/>
    <w:rsid w:val="00A00CC6"/>
    <w:rsid w:val="00A010D4"/>
    <w:rsid w:val="00A019AB"/>
    <w:rsid w:val="00A06052"/>
    <w:rsid w:val="00A11136"/>
    <w:rsid w:val="00A14764"/>
    <w:rsid w:val="00A20496"/>
    <w:rsid w:val="00A2072B"/>
    <w:rsid w:val="00A22D9B"/>
    <w:rsid w:val="00A231F4"/>
    <w:rsid w:val="00A24BC0"/>
    <w:rsid w:val="00A51CA8"/>
    <w:rsid w:val="00A53288"/>
    <w:rsid w:val="00A54B2A"/>
    <w:rsid w:val="00A5772F"/>
    <w:rsid w:val="00A66C0B"/>
    <w:rsid w:val="00A66FCF"/>
    <w:rsid w:val="00A75CE4"/>
    <w:rsid w:val="00A802AD"/>
    <w:rsid w:val="00A816FB"/>
    <w:rsid w:val="00A85D5D"/>
    <w:rsid w:val="00A94101"/>
    <w:rsid w:val="00A946FF"/>
    <w:rsid w:val="00AB1D94"/>
    <w:rsid w:val="00AD272A"/>
    <w:rsid w:val="00AD7562"/>
    <w:rsid w:val="00AE0F9E"/>
    <w:rsid w:val="00AE3E95"/>
    <w:rsid w:val="00AE6424"/>
    <w:rsid w:val="00AE7D2B"/>
    <w:rsid w:val="00B00958"/>
    <w:rsid w:val="00B013D4"/>
    <w:rsid w:val="00B01566"/>
    <w:rsid w:val="00B0162B"/>
    <w:rsid w:val="00B02910"/>
    <w:rsid w:val="00B0765B"/>
    <w:rsid w:val="00B1167E"/>
    <w:rsid w:val="00B1431D"/>
    <w:rsid w:val="00B14FA7"/>
    <w:rsid w:val="00B1593D"/>
    <w:rsid w:val="00B209DB"/>
    <w:rsid w:val="00B210C2"/>
    <w:rsid w:val="00B27521"/>
    <w:rsid w:val="00B303E5"/>
    <w:rsid w:val="00B32922"/>
    <w:rsid w:val="00B370E5"/>
    <w:rsid w:val="00B44CF5"/>
    <w:rsid w:val="00B46CD2"/>
    <w:rsid w:val="00B52880"/>
    <w:rsid w:val="00B54091"/>
    <w:rsid w:val="00B577BF"/>
    <w:rsid w:val="00B57E26"/>
    <w:rsid w:val="00B62D5A"/>
    <w:rsid w:val="00B64239"/>
    <w:rsid w:val="00B656B5"/>
    <w:rsid w:val="00B65990"/>
    <w:rsid w:val="00B65D71"/>
    <w:rsid w:val="00B665B3"/>
    <w:rsid w:val="00B67569"/>
    <w:rsid w:val="00B675A5"/>
    <w:rsid w:val="00B67808"/>
    <w:rsid w:val="00B77028"/>
    <w:rsid w:val="00B82397"/>
    <w:rsid w:val="00B831A1"/>
    <w:rsid w:val="00B93E6A"/>
    <w:rsid w:val="00B9521C"/>
    <w:rsid w:val="00B966B0"/>
    <w:rsid w:val="00BB7C6C"/>
    <w:rsid w:val="00BC13AC"/>
    <w:rsid w:val="00BC422F"/>
    <w:rsid w:val="00BC457F"/>
    <w:rsid w:val="00BC463F"/>
    <w:rsid w:val="00BC7F31"/>
    <w:rsid w:val="00BD1988"/>
    <w:rsid w:val="00BD1B44"/>
    <w:rsid w:val="00BD3F21"/>
    <w:rsid w:val="00BD7BCE"/>
    <w:rsid w:val="00BE265A"/>
    <w:rsid w:val="00BE667D"/>
    <w:rsid w:val="00BE761B"/>
    <w:rsid w:val="00BE7C9D"/>
    <w:rsid w:val="00BF09BD"/>
    <w:rsid w:val="00BF09DE"/>
    <w:rsid w:val="00BF0EC6"/>
    <w:rsid w:val="00BF4106"/>
    <w:rsid w:val="00C052D3"/>
    <w:rsid w:val="00C1114A"/>
    <w:rsid w:val="00C135EF"/>
    <w:rsid w:val="00C13EFA"/>
    <w:rsid w:val="00C158E8"/>
    <w:rsid w:val="00C208FD"/>
    <w:rsid w:val="00C20D28"/>
    <w:rsid w:val="00C231E4"/>
    <w:rsid w:val="00C2481A"/>
    <w:rsid w:val="00C25693"/>
    <w:rsid w:val="00C27EF6"/>
    <w:rsid w:val="00C303F0"/>
    <w:rsid w:val="00C31451"/>
    <w:rsid w:val="00C335FB"/>
    <w:rsid w:val="00C37FB8"/>
    <w:rsid w:val="00C426BD"/>
    <w:rsid w:val="00C42BA3"/>
    <w:rsid w:val="00C43D41"/>
    <w:rsid w:val="00C5732C"/>
    <w:rsid w:val="00C60051"/>
    <w:rsid w:val="00C60166"/>
    <w:rsid w:val="00C6043B"/>
    <w:rsid w:val="00C64384"/>
    <w:rsid w:val="00C65A23"/>
    <w:rsid w:val="00C75644"/>
    <w:rsid w:val="00C77513"/>
    <w:rsid w:val="00C77D71"/>
    <w:rsid w:val="00C85BD4"/>
    <w:rsid w:val="00C86812"/>
    <w:rsid w:val="00C92A57"/>
    <w:rsid w:val="00C9419E"/>
    <w:rsid w:val="00CA1F1B"/>
    <w:rsid w:val="00CA65FA"/>
    <w:rsid w:val="00CB1AB5"/>
    <w:rsid w:val="00CB396E"/>
    <w:rsid w:val="00CB460E"/>
    <w:rsid w:val="00CB47DD"/>
    <w:rsid w:val="00CB4DC8"/>
    <w:rsid w:val="00CB7004"/>
    <w:rsid w:val="00CB7CE8"/>
    <w:rsid w:val="00CC7323"/>
    <w:rsid w:val="00CD2379"/>
    <w:rsid w:val="00CD4CE2"/>
    <w:rsid w:val="00CD6068"/>
    <w:rsid w:val="00CE0555"/>
    <w:rsid w:val="00CE2274"/>
    <w:rsid w:val="00CE57E1"/>
    <w:rsid w:val="00CE7F2B"/>
    <w:rsid w:val="00CF20FA"/>
    <w:rsid w:val="00CF3108"/>
    <w:rsid w:val="00CF50AA"/>
    <w:rsid w:val="00D00A76"/>
    <w:rsid w:val="00D0584E"/>
    <w:rsid w:val="00D10199"/>
    <w:rsid w:val="00D12F44"/>
    <w:rsid w:val="00D152BF"/>
    <w:rsid w:val="00D16605"/>
    <w:rsid w:val="00D2033A"/>
    <w:rsid w:val="00D21776"/>
    <w:rsid w:val="00D227E3"/>
    <w:rsid w:val="00D24FA4"/>
    <w:rsid w:val="00D25D10"/>
    <w:rsid w:val="00D27F7A"/>
    <w:rsid w:val="00D36E3B"/>
    <w:rsid w:val="00D41195"/>
    <w:rsid w:val="00D474BA"/>
    <w:rsid w:val="00D4786A"/>
    <w:rsid w:val="00D53191"/>
    <w:rsid w:val="00D53BF3"/>
    <w:rsid w:val="00D53FDB"/>
    <w:rsid w:val="00D54BF1"/>
    <w:rsid w:val="00D54D99"/>
    <w:rsid w:val="00D5670C"/>
    <w:rsid w:val="00D56956"/>
    <w:rsid w:val="00D570F6"/>
    <w:rsid w:val="00D644A3"/>
    <w:rsid w:val="00D70FB1"/>
    <w:rsid w:val="00D84462"/>
    <w:rsid w:val="00D87524"/>
    <w:rsid w:val="00D94E8E"/>
    <w:rsid w:val="00D9516F"/>
    <w:rsid w:val="00DA551A"/>
    <w:rsid w:val="00DA7012"/>
    <w:rsid w:val="00DB180B"/>
    <w:rsid w:val="00DB1DC2"/>
    <w:rsid w:val="00DB719D"/>
    <w:rsid w:val="00DC191D"/>
    <w:rsid w:val="00DC3E90"/>
    <w:rsid w:val="00DD0CE7"/>
    <w:rsid w:val="00DD3569"/>
    <w:rsid w:val="00DD3623"/>
    <w:rsid w:val="00DD49BB"/>
    <w:rsid w:val="00DD63A2"/>
    <w:rsid w:val="00DE1273"/>
    <w:rsid w:val="00DF0258"/>
    <w:rsid w:val="00DF5A64"/>
    <w:rsid w:val="00DF7492"/>
    <w:rsid w:val="00E0343C"/>
    <w:rsid w:val="00E06128"/>
    <w:rsid w:val="00E13ADE"/>
    <w:rsid w:val="00E2199B"/>
    <w:rsid w:val="00E268B0"/>
    <w:rsid w:val="00E27D2D"/>
    <w:rsid w:val="00E3012F"/>
    <w:rsid w:val="00E3070C"/>
    <w:rsid w:val="00E36721"/>
    <w:rsid w:val="00E409EA"/>
    <w:rsid w:val="00E50F17"/>
    <w:rsid w:val="00E60CBF"/>
    <w:rsid w:val="00E6203C"/>
    <w:rsid w:val="00E629FB"/>
    <w:rsid w:val="00E67495"/>
    <w:rsid w:val="00E67D95"/>
    <w:rsid w:val="00E71146"/>
    <w:rsid w:val="00E71669"/>
    <w:rsid w:val="00E71EA1"/>
    <w:rsid w:val="00E74052"/>
    <w:rsid w:val="00E750D3"/>
    <w:rsid w:val="00E81818"/>
    <w:rsid w:val="00E82D6E"/>
    <w:rsid w:val="00E85C09"/>
    <w:rsid w:val="00E85D5C"/>
    <w:rsid w:val="00E90747"/>
    <w:rsid w:val="00E9258B"/>
    <w:rsid w:val="00E92AA2"/>
    <w:rsid w:val="00E931FC"/>
    <w:rsid w:val="00E973B7"/>
    <w:rsid w:val="00EA4DBF"/>
    <w:rsid w:val="00EA64AC"/>
    <w:rsid w:val="00EA6D61"/>
    <w:rsid w:val="00EA7122"/>
    <w:rsid w:val="00EA79A2"/>
    <w:rsid w:val="00EB084F"/>
    <w:rsid w:val="00EB2E49"/>
    <w:rsid w:val="00EB64C7"/>
    <w:rsid w:val="00EB74E8"/>
    <w:rsid w:val="00EC031A"/>
    <w:rsid w:val="00ED0E4D"/>
    <w:rsid w:val="00ED3BB5"/>
    <w:rsid w:val="00ED62A7"/>
    <w:rsid w:val="00ED6D45"/>
    <w:rsid w:val="00ED7283"/>
    <w:rsid w:val="00ED7E4F"/>
    <w:rsid w:val="00ED7FDA"/>
    <w:rsid w:val="00EE33AF"/>
    <w:rsid w:val="00EE4BA1"/>
    <w:rsid w:val="00EE4EC0"/>
    <w:rsid w:val="00EE510C"/>
    <w:rsid w:val="00EF604A"/>
    <w:rsid w:val="00F03B53"/>
    <w:rsid w:val="00F07DDB"/>
    <w:rsid w:val="00F12BE4"/>
    <w:rsid w:val="00F153FF"/>
    <w:rsid w:val="00F27AB3"/>
    <w:rsid w:val="00F357F2"/>
    <w:rsid w:val="00F366CF"/>
    <w:rsid w:val="00F373A6"/>
    <w:rsid w:val="00F4316F"/>
    <w:rsid w:val="00F47D80"/>
    <w:rsid w:val="00F518F4"/>
    <w:rsid w:val="00F56DC2"/>
    <w:rsid w:val="00F56EA0"/>
    <w:rsid w:val="00F5739A"/>
    <w:rsid w:val="00F57A97"/>
    <w:rsid w:val="00F6275D"/>
    <w:rsid w:val="00F669D7"/>
    <w:rsid w:val="00F67079"/>
    <w:rsid w:val="00F7268B"/>
    <w:rsid w:val="00F7485B"/>
    <w:rsid w:val="00F81F54"/>
    <w:rsid w:val="00F847FA"/>
    <w:rsid w:val="00F84ABF"/>
    <w:rsid w:val="00F85879"/>
    <w:rsid w:val="00F9031C"/>
    <w:rsid w:val="00F91729"/>
    <w:rsid w:val="00F9228C"/>
    <w:rsid w:val="00F93369"/>
    <w:rsid w:val="00F962F4"/>
    <w:rsid w:val="00F97BCE"/>
    <w:rsid w:val="00FA075D"/>
    <w:rsid w:val="00FA341C"/>
    <w:rsid w:val="00FA5AF6"/>
    <w:rsid w:val="00FB20F3"/>
    <w:rsid w:val="00FB545D"/>
    <w:rsid w:val="00FC434C"/>
    <w:rsid w:val="00FC79CA"/>
    <w:rsid w:val="00FD1192"/>
    <w:rsid w:val="00FD4764"/>
    <w:rsid w:val="00FD4FEF"/>
    <w:rsid w:val="00FD624D"/>
    <w:rsid w:val="00FE1500"/>
    <w:rsid w:val="00FE429B"/>
    <w:rsid w:val="00FE56DA"/>
    <w:rsid w:val="00FE6670"/>
    <w:rsid w:val="00FE6E38"/>
    <w:rsid w:val="00FF0E7F"/>
    <w:rsid w:val="00FF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8342C"/>
  <w15:docId w15:val="{93A2F305-536A-4C95-9254-57ABEE57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B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2AFE"/>
    <w:pPr>
      <w:ind w:right="5215"/>
    </w:pPr>
    <w:rPr>
      <w:sz w:val="30"/>
    </w:rPr>
  </w:style>
  <w:style w:type="character" w:customStyle="1" w:styleId="a4">
    <w:name w:val="Основной текст Знак"/>
    <w:basedOn w:val="a0"/>
    <w:link w:val="a3"/>
    <w:locked/>
    <w:rsid w:val="001F1D39"/>
    <w:rPr>
      <w:sz w:val="24"/>
    </w:rPr>
  </w:style>
  <w:style w:type="character" w:customStyle="1" w:styleId="4">
    <w:name w:val="Основной текст (4)_"/>
    <w:link w:val="40"/>
    <w:uiPriority w:val="99"/>
    <w:locked/>
    <w:rsid w:val="001F1D39"/>
    <w:rPr>
      <w:b/>
      <w:shd w:val="clear" w:color="auto" w:fill="FFFFFF"/>
    </w:rPr>
  </w:style>
  <w:style w:type="paragraph" w:styleId="a5">
    <w:name w:val="Body Text Indent"/>
    <w:basedOn w:val="a"/>
    <w:link w:val="a6"/>
    <w:uiPriority w:val="99"/>
    <w:rsid w:val="004A2AFE"/>
    <w:pPr>
      <w:ind w:firstLine="720"/>
      <w:jc w:val="both"/>
    </w:pPr>
    <w:rPr>
      <w:sz w:val="30"/>
    </w:rPr>
  </w:style>
  <w:style w:type="character" w:customStyle="1" w:styleId="a6">
    <w:name w:val="Основной текст с отступом Знак"/>
    <w:basedOn w:val="a0"/>
    <w:link w:val="a5"/>
    <w:uiPriority w:val="99"/>
    <w:semiHidden/>
    <w:locked/>
    <w:rsid w:val="00752B91"/>
    <w:rPr>
      <w:rFonts w:cs="Times New Roman"/>
      <w:sz w:val="24"/>
      <w:szCs w:val="24"/>
    </w:rPr>
  </w:style>
  <w:style w:type="paragraph" w:styleId="a7">
    <w:name w:val="List Paragraph"/>
    <w:basedOn w:val="a"/>
    <w:uiPriority w:val="34"/>
    <w:qFormat/>
    <w:rsid w:val="00F07DDB"/>
    <w:pPr>
      <w:ind w:left="708"/>
    </w:pPr>
  </w:style>
  <w:style w:type="paragraph" w:styleId="a8">
    <w:name w:val="Document Map"/>
    <w:basedOn w:val="a"/>
    <w:link w:val="a9"/>
    <w:uiPriority w:val="99"/>
    <w:semiHidden/>
    <w:rsid w:val="00600613"/>
    <w:rPr>
      <w:rFonts w:ascii="Tahoma" w:hAnsi="Tahoma"/>
      <w:sz w:val="16"/>
      <w:szCs w:val="16"/>
    </w:rPr>
  </w:style>
  <w:style w:type="character" w:customStyle="1" w:styleId="a9">
    <w:name w:val="Схема документа Знак"/>
    <w:basedOn w:val="a0"/>
    <w:link w:val="a8"/>
    <w:uiPriority w:val="99"/>
    <w:semiHidden/>
    <w:locked/>
    <w:rsid w:val="00600613"/>
    <w:rPr>
      <w:rFonts w:ascii="Tahoma" w:hAnsi="Tahoma"/>
      <w:sz w:val="16"/>
    </w:rPr>
  </w:style>
  <w:style w:type="paragraph" w:styleId="aa">
    <w:name w:val="header"/>
    <w:basedOn w:val="a"/>
    <w:link w:val="ab"/>
    <w:uiPriority w:val="99"/>
    <w:rsid w:val="00E3012F"/>
    <w:pPr>
      <w:tabs>
        <w:tab w:val="center" w:pos="4677"/>
        <w:tab w:val="right" w:pos="9355"/>
      </w:tabs>
    </w:pPr>
  </w:style>
  <w:style w:type="character" w:customStyle="1" w:styleId="ab">
    <w:name w:val="Верхний колонтитул Знак"/>
    <w:basedOn w:val="a0"/>
    <w:link w:val="aa"/>
    <w:uiPriority w:val="99"/>
    <w:semiHidden/>
    <w:locked/>
    <w:rsid w:val="00E3012F"/>
    <w:rPr>
      <w:sz w:val="24"/>
    </w:rPr>
  </w:style>
  <w:style w:type="paragraph" w:styleId="ac">
    <w:name w:val="footer"/>
    <w:basedOn w:val="a"/>
    <w:link w:val="ad"/>
    <w:uiPriority w:val="99"/>
    <w:semiHidden/>
    <w:rsid w:val="00E3012F"/>
    <w:pPr>
      <w:tabs>
        <w:tab w:val="center" w:pos="4677"/>
        <w:tab w:val="right" w:pos="9355"/>
      </w:tabs>
    </w:pPr>
  </w:style>
  <w:style w:type="character" w:customStyle="1" w:styleId="ad">
    <w:name w:val="Нижний колонтитул Знак"/>
    <w:basedOn w:val="a0"/>
    <w:link w:val="ac"/>
    <w:uiPriority w:val="99"/>
    <w:semiHidden/>
    <w:locked/>
    <w:rsid w:val="00E3012F"/>
    <w:rPr>
      <w:sz w:val="24"/>
    </w:rPr>
  </w:style>
  <w:style w:type="paragraph" w:styleId="ae">
    <w:name w:val="No Spacing"/>
    <w:uiPriority w:val="99"/>
    <w:qFormat/>
    <w:rsid w:val="00EA4DBF"/>
    <w:pPr>
      <w:spacing w:after="0" w:line="240" w:lineRule="auto"/>
    </w:pPr>
    <w:rPr>
      <w:rFonts w:ascii="Calibri" w:hAnsi="Calibri"/>
      <w:lang w:eastAsia="en-US"/>
    </w:rPr>
  </w:style>
  <w:style w:type="character" w:styleId="af">
    <w:name w:val="Hyperlink"/>
    <w:basedOn w:val="a0"/>
    <w:uiPriority w:val="99"/>
    <w:rsid w:val="005A57C6"/>
    <w:rPr>
      <w:rFonts w:cs="Times New Roman"/>
      <w:color w:val="0000FF"/>
      <w:u w:val="single"/>
    </w:rPr>
  </w:style>
  <w:style w:type="paragraph" w:customStyle="1" w:styleId="af0">
    <w:name w:val="Знак Знак Знак"/>
    <w:basedOn w:val="a"/>
    <w:autoRedefine/>
    <w:uiPriority w:val="99"/>
    <w:rsid w:val="00B14FA7"/>
    <w:pPr>
      <w:autoSpaceDE w:val="0"/>
      <w:autoSpaceDN w:val="0"/>
      <w:adjustRightInd w:val="0"/>
    </w:pPr>
    <w:rPr>
      <w:rFonts w:ascii="Arial" w:hAnsi="Arial" w:cs="Arial"/>
      <w:sz w:val="20"/>
      <w:szCs w:val="20"/>
      <w:lang w:val="en-ZA" w:eastAsia="en-ZA"/>
    </w:rPr>
  </w:style>
  <w:style w:type="paragraph" w:customStyle="1" w:styleId="40">
    <w:name w:val="Основной текст (4)"/>
    <w:basedOn w:val="a"/>
    <w:link w:val="4"/>
    <w:uiPriority w:val="99"/>
    <w:rsid w:val="001F1D39"/>
    <w:pPr>
      <w:widowControl w:val="0"/>
      <w:shd w:val="clear" w:color="auto" w:fill="FFFFFF"/>
      <w:spacing w:line="197" w:lineRule="exact"/>
      <w:jc w:val="both"/>
    </w:pPr>
    <w:rPr>
      <w:b/>
      <w:bCs/>
      <w:sz w:val="20"/>
      <w:szCs w:val="20"/>
    </w:rPr>
  </w:style>
  <w:style w:type="paragraph" w:styleId="2">
    <w:name w:val="Body Text 2"/>
    <w:basedOn w:val="a"/>
    <w:link w:val="20"/>
    <w:uiPriority w:val="99"/>
    <w:unhideWhenUsed/>
    <w:rsid w:val="0029068B"/>
    <w:pPr>
      <w:spacing w:after="120" w:line="480" w:lineRule="auto"/>
    </w:pPr>
  </w:style>
  <w:style w:type="character" w:customStyle="1" w:styleId="20">
    <w:name w:val="Основной текст 2 Знак"/>
    <w:basedOn w:val="a0"/>
    <w:link w:val="2"/>
    <w:uiPriority w:val="99"/>
    <w:rsid w:val="0029068B"/>
    <w:rPr>
      <w:sz w:val="24"/>
      <w:szCs w:val="24"/>
    </w:rPr>
  </w:style>
  <w:style w:type="table" w:styleId="af1">
    <w:name w:val="Table Grid"/>
    <w:basedOn w:val="a1"/>
    <w:uiPriority w:val="39"/>
    <w:rsid w:val="00E367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C77513"/>
    <w:rPr>
      <w:rFonts w:ascii="Segoe UI" w:hAnsi="Segoe UI" w:cs="Segoe UI"/>
      <w:sz w:val="18"/>
      <w:szCs w:val="18"/>
    </w:rPr>
  </w:style>
  <w:style w:type="character" w:customStyle="1" w:styleId="af3">
    <w:name w:val="Текст выноски Знак"/>
    <w:basedOn w:val="a0"/>
    <w:link w:val="af2"/>
    <w:uiPriority w:val="99"/>
    <w:semiHidden/>
    <w:rsid w:val="00C77513"/>
    <w:rPr>
      <w:rFonts w:ascii="Segoe UI" w:hAnsi="Segoe UI" w:cs="Segoe UI"/>
      <w:sz w:val="18"/>
      <w:szCs w:val="18"/>
    </w:rPr>
  </w:style>
  <w:style w:type="character" w:customStyle="1" w:styleId="21">
    <w:name w:val="Основной текст (2)_"/>
    <w:basedOn w:val="a0"/>
    <w:link w:val="22"/>
    <w:rsid w:val="00155D9B"/>
    <w:rPr>
      <w:sz w:val="30"/>
      <w:szCs w:val="30"/>
      <w:shd w:val="clear" w:color="auto" w:fill="FFFFFF"/>
    </w:rPr>
  </w:style>
  <w:style w:type="paragraph" w:customStyle="1" w:styleId="22">
    <w:name w:val="Основной текст (2)"/>
    <w:basedOn w:val="a"/>
    <w:link w:val="21"/>
    <w:rsid w:val="00155D9B"/>
    <w:pPr>
      <w:widowControl w:val="0"/>
      <w:shd w:val="clear" w:color="auto" w:fill="FFFFFF"/>
      <w:spacing w:line="283" w:lineRule="exact"/>
      <w:jc w:val="both"/>
    </w:pPr>
    <w:rPr>
      <w:sz w:val="30"/>
      <w:szCs w:val="30"/>
    </w:rPr>
  </w:style>
  <w:style w:type="character" w:customStyle="1" w:styleId="af4">
    <w:name w:val="Другое_"/>
    <w:basedOn w:val="a0"/>
    <w:link w:val="af5"/>
    <w:rsid w:val="007D2487"/>
    <w:rPr>
      <w:sz w:val="30"/>
      <w:szCs w:val="30"/>
    </w:rPr>
  </w:style>
  <w:style w:type="paragraph" w:customStyle="1" w:styleId="af5">
    <w:name w:val="Другое"/>
    <w:basedOn w:val="a"/>
    <w:link w:val="af4"/>
    <w:rsid w:val="007D2487"/>
    <w:pPr>
      <w:widowControl w:val="0"/>
      <w:ind w:firstLine="400"/>
    </w:pPr>
    <w:rPr>
      <w:sz w:val="30"/>
      <w:szCs w:val="30"/>
    </w:rPr>
  </w:style>
  <w:style w:type="character" w:customStyle="1" w:styleId="af6">
    <w:name w:val="Основной текст_"/>
    <w:basedOn w:val="a0"/>
    <w:link w:val="1"/>
    <w:rsid w:val="003D3F6B"/>
    <w:rPr>
      <w:sz w:val="30"/>
      <w:szCs w:val="30"/>
    </w:rPr>
  </w:style>
  <w:style w:type="paragraph" w:customStyle="1" w:styleId="1">
    <w:name w:val="Основной текст1"/>
    <w:basedOn w:val="a"/>
    <w:link w:val="af6"/>
    <w:rsid w:val="003D3F6B"/>
    <w:pPr>
      <w:widowControl w:val="0"/>
      <w:ind w:firstLine="400"/>
    </w:pPr>
    <w:rPr>
      <w:sz w:val="30"/>
      <w:szCs w:val="30"/>
    </w:rPr>
  </w:style>
  <w:style w:type="table" w:customStyle="1" w:styleId="10">
    <w:name w:val="Сетка таблицы1"/>
    <w:basedOn w:val="a1"/>
    <w:next w:val="af1"/>
    <w:uiPriority w:val="39"/>
    <w:rsid w:val="00C43D4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uiPriority w:val="39"/>
    <w:rsid w:val="00BB7C6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1"/>
    <w:uiPriority w:val="39"/>
    <w:rsid w:val="00A5772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9846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CBDB-4A19-4653-B1AE-15C0A4E5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Брестский ОЭБЦУ</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Natali</cp:lastModifiedBy>
  <cp:revision>16</cp:revision>
  <cp:lastPrinted>2024-10-29T15:01:00Z</cp:lastPrinted>
  <dcterms:created xsi:type="dcterms:W3CDTF">2024-10-28T09:40:00Z</dcterms:created>
  <dcterms:modified xsi:type="dcterms:W3CDTF">2024-11-04T10:05:00Z</dcterms:modified>
</cp:coreProperties>
</file>