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D185" w14:textId="77777777" w:rsidR="00B62775" w:rsidRDefault="005F37CF">
      <w:pPr>
        <w:pStyle w:val="1"/>
        <w:spacing w:after="320"/>
        <w:jc w:val="center"/>
        <w:rPr>
          <w:sz w:val="26"/>
          <w:szCs w:val="26"/>
        </w:rPr>
      </w:pPr>
      <w:r>
        <w:t>Список учреждений, получивших (подтвердивших) статус «Зеленая школа»</w:t>
      </w:r>
      <w:r>
        <w:br/>
      </w:r>
      <w:r>
        <w:rPr>
          <w:b/>
          <w:bCs/>
          <w:color w:val="333333"/>
          <w:sz w:val="26"/>
          <w:szCs w:val="26"/>
        </w:rPr>
        <w:t>(решение Координационного совета образовательного проекта «Зеленые</w:t>
      </w:r>
      <w:r>
        <w:rPr>
          <w:b/>
          <w:bCs/>
          <w:color w:val="333333"/>
          <w:sz w:val="26"/>
          <w:szCs w:val="26"/>
        </w:rPr>
        <w:br/>
        <w:t>школы» от 12.11.2024 №7)</w:t>
      </w:r>
    </w:p>
    <w:p w14:paraId="72E8CE8E" w14:textId="77777777" w:rsidR="00B62775" w:rsidRDefault="005F37CF">
      <w:pPr>
        <w:pStyle w:val="11"/>
        <w:keepNext/>
        <w:keepLines/>
        <w:jc w:val="both"/>
      </w:pPr>
      <w:bookmarkStart w:id="0" w:name="bookmark2"/>
      <w:r>
        <w:t>Брестская область:</w:t>
      </w:r>
      <w:bookmarkEnd w:id="0"/>
    </w:p>
    <w:p w14:paraId="6849055C" w14:textId="77777777" w:rsidR="00B62775" w:rsidRDefault="005F37CF">
      <w:pPr>
        <w:pStyle w:val="11"/>
        <w:keepNext/>
        <w:keepLines/>
        <w:jc w:val="both"/>
      </w:pPr>
      <w:bookmarkStart w:id="1" w:name="bookmark0"/>
      <w:bookmarkStart w:id="2" w:name="bookmark1"/>
      <w:bookmarkStart w:id="3" w:name="bookmark3"/>
      <w:r>
        <w:t>Диплом 1 степени:</w:t>
      </w:r>
      <w:bookmarkEnd w:id="1"/>
      <w:bookmarkEnd w:id="2"/>
      <w:bookmarkEnd w:id="3"/>
    </w:p>
    <w:p w14:paraId="545F8A4A" w14:textId="77777777" w:rsidR="00B62775" w:rsidRDefault="005F37CF">
      <w:pPr>
        <w:pStyle w:val="1"/>
        <w:jc w:val="both"/>
      </w:pPr>
      <w:r>
        <w:t>Государственное учреждение образования «Средняя школа №9 г. Пинска»;</w:t>
      </w:r>
    </w:p>
    <w:p w14:paraId="704919FD" w14:textId="744F8071" w:rsidR="00B62775" w:rsidRDefault="005F37CF">
      <w:pPr>
        <w:pStyle w:val="1"/>
        <w:jc w:val="both"/>
      </w:pPr>
      <w:r>
        <w:t>Государственное учреждение образования «Рудский детский сад»</w:t>
      </w:r>
      <w:r w:rsidR="00A8153D">
        <w:t xml:space="preserve"> Ивановского района</w:t>
      </w:r>
      <w:r>
        <w:t>;</w:t>
      </w:r>
    </w:p>
    <w:p w14:paraId="3F76E856" w14:textId="51538AEB" w:rsidR="00B62775" w:rsidRDefault="005F37CF">
      <w:pPr>
        <w:pStyle w:val="1"/>
        <w:jc w:val="both"/>
      </w:pPr>
      <w:r>
        <w:t>Государственное учреждение образования «Детский сад аг.</w:t>
      </w:r>
      <w:r w:rsidR="000E14F0">
        <w:t> </w:t>
      </w:r>
      <w:r>
        <w:t>Бездеж»</w:t>
      </w:r>
      <w:r w:rsidR="000E14F0">
        <w:t xml:space="preserve"> Дрогичинского района</w:t>
      </w:r>
      <w:r>
        <w:t>;</w:t>
      </w:r>
    </w:p>
    <w:p w14:paraId="4FBBF499" w14:textId="681D765B" w:rsidR="00B62775" w:rsidRDefault="005F37CF">
      <w:pPr>
        <w:pStyle w:val="1"/>
        <w:jc w:val="both"/>
      </w:pPr>
      <w:r>
        <w:t>Государственное учреждение до</w:t>
      </w:r>
      <w:r w:rsidR="007D0F2A">
        <w:t>школьного</w:t>
      </w:r>
      <w:r>
        <w:t xml:space="preserve"> образования «Детский сад №4 </w:t>
      </w:r>
      <w:r w:rsidR="007D0F2A">
        <w:br/>
      </w:r>
      <w:r>
        <w:t>г. Барановичи»;</w:t>
      </w:r>
    </w:p>
    <w:p w14:paraId="78A364C0" w14:textId="4DE367A9" w:rsidR="00B62775" w:rsidRDefault="005F37CF">
      <w:pPr>
        <w:pStyle w:val="1"/>
        <w:jc w:val="both"/>
      </w:pPr>
      <w:r>
        <w:t xml:space="preserve">Государственное учреждение </w:t>
      </w:r>
      <w:r w:rsidR="007D0F2A">
        <w:t>дошкольного</w:t>
      </w:r>
      <w:r>
        <w:t xml:space="preserve"> образования «Детский сад №50 </w:t>
      </w:r>
      <w:r w:rsidR="007D0F2A">
        <w:br/>
      </w:r>
      <w:r>
        <w:t>г. Бреста»;</w:t>
      </w:r>
    </w:p>
    <w:p w14:paraId="2F5D0B6B" w14:textId="016EA3E7" w:rsidR="00B62775" w:rsidRDefault="005F37CF">
      <w:pPr>
        <w:pStyle w:val="1"/>
        <w:jc w:val="both"/>
      </w:pPr>
      <w:r>
        <w:t>Государственное учреждение образования «Детский сад д. Малые Радваничи»</w:t>
      </w:r>
      <w:r w:rsidR="007D0F2A">
        <w:t xml:space="preserve"> Брестского района</w:t>
      </w:r>
      <w:r>
        <w:t>;</w:t>
      </w:r>
    </w:p>
    <w:p w14:paraId="1F8BD07B" w14:textId="77777777" w:rsidR="00B62775" w:rsidRDefault="005F37CF">
      <w:pPr>
        <w:pStyle w:val="1"/>
        <w:jc w:val="both"/>
      </w:pPr>
      <w:r>
        <w:t>Государственное учреждение образования «Детский сад №2 г. Ляховичи»;</w:t>
      </w:r>
    </w:p>
    <w:p w14:paraId="51C9B289" w14:textId="77777777" w:rsidR="00B62775" w:rsidRDefault="005F37CF">
      <w:pPr>
        <w:pStyle w:val="1"/>
        <w:jc w:val="both"/>
      </w:pPr>
      <w:r>
        <w:t>Государственное учреждение образования «Детский сад №4 г. Берёза»;</w:t>
      </w:r>
    </w:p>
    <w:p w14:paraId="41D2FFEC" w14:textId="77777777" w:rsidR="00B62775" w:rsidRDefault="005F37CF">
      <w:pPr>
        <w:pStyle w:val="1"/>
        <w:jc w:val="both"/>
      </w:pPr>
      <w:r>
        <w:t>Государственное учреждение образования «Детский сад №4 г. Иваново»;</w:t>
      </w:r>
    </w:p>
    <w:p w14:paraId="56B0C584" w14:textId="5F849448" w:rsidR="00B62775" w:rsidRDefault="005F37CF">
      <w:pPr>
        <w:pStyle w:val="1"/>
        <w:jc w:val="both"/>
      </w:pPr>
      <w:r>
        <w:t xml:space="preserve">Государственное учреждение </w:t>
      </w:r>
      <w:r w:rsidR="007D0F2A">
        <w:t>дошкольного</w:t>
      </w:r>
      <w:r>
        <w:t xml:space="preserve"> образования «Детский сад №69 </w:t>
      </w:r>
      <w:r w:rsidR="007D0F2A">
        <w:br/>
      </w:r>
      <w:r>
        <w:t>г. Барановичи»;</w:t>
      </w:r>
    </w:p>
    <w:p w14:paraId="56964F6A" w14:textId="77777777" w:rsidR="00B62775" w:rsidRDefault="005F37CF">
      <w:pPr>
        <w:pStyle w:val="1"/>
        <w:jc w:val="both"/>
      </w:pPr>
      <w:r>
        <w:t>Государственное учреждение образования «Брестский областной центр туризма и краеведения детей и молодежи»;</w:t>
      </w:r>
    </w:p>
    <w:p w14:paraId="5F717604" w14:textId="509FCE72" w:rsidR="00B62775" w:rsidRDefault="005F37CF">
      <w:pPr>
        <w:pStyle w:val="1"/>
        <w:jc w:val="both"/>
      </w:pPr>
      <w:r>
        <w:t>Государственное учреждение образования «Детский сад д. Скоки»</w:t>
      </w:r>
      <w:r w:rsidR="007D0F2A">
        <w:t xml:space="preserve"> Брестского района</w:t>
      </w:r>
      <w:r>
        <w:t>;</w:t>
      </w:r>
    </w:p>
    <w:p w14:paraId="1EC94F7F" w14:textId="04238124" w:rsidR="00B62775" w:rsidRDefault="005F37CF">
      <w:pPr>
        <w:pStyle w:val="1"/>
        <w:jc w:val="both"/>
      </w:pPr>
      <w:r>
        <w:t>Государственное учреждение образования «Крытышинский детский сад»</w:t>
      </w:r>
      <w:r w:rsidR="007D0F2A">
        <w:t xml:space="preserve"> Ивановского района</w:t>
      </w:r>
      <w:r>
        <w:t>;</w:t>
      </w:r>
    </w:p>
    <w:p w14:paraId="2BFB7F06" w14:textId="42C885B0" w:rsidR="00B62775" w:rsidRDefault="005F37CF">
      <w:pPr>
        <w:pStyle w:val="1"/>
        <w:jc w:val="both"/>
      </w:pPr>
      <w:r>
        <w:t>Государственное учреждение образования «Детский сад д. Тельмы-1»</w:t>
      </w:r>
      <w:r w:rsidR="007D0F2A">
        <w:t xml:space="preserve"> Брестского района</w:t>
      </w:r>
      <w:r>
        <w:t>;</w:t>
      </w:r>
    </w:p>
    <w:p w14:paraId="6A44D262" w14:textId="1C93414B" w:rsidR="00B62775" w:rsidRDefault="005F37CF">
      <w:pPr>
        <w:pStyle w:val="1"/>
        <w:jc w:val="both"/>
      </w:pPr>
      <w:r>
        <w:t xml:space="preserve">Государственное учреждение образования «Жемчужненский детский сад </w:t>
      </w:r>
      <w:r w:rsidR="007D0F2A">
        <w:t>«</w:t>
      </w:r>
      <w:r>
        <w:t>Жемчужинка</w:t>
      </w:r>
      <w:r w:rsidR="007D0F2A">
        <w:t>»</w:t>
      </w:r>
      <w:r>
        <w:t xml:space="preserve"> Барановичского района»;</w:t>
      </w:r>
    </w:p>
    <w:p w14:paraId="6D47E532" w14:textId="77777777" w:rsidR="00B62775" w:rsidRDefault="005F37CF">
      <w:pPr>
        <w:pStyle w:val="1"/>
        <w:jc w:val="both"/>
      </w:pPr>
      <w:r>
        <w:t>Государственное учреждение образования «Каменюкская средняя школа» Каменецкого района;</w:t>
      </w:r>
    </w:p>
    <w:p w14:paraId="7A30A912" w14:textId="653A2780" w:rsidR="00B62775" w:rsidRDefault="005F37CF">
      <w:pPr>
        <w:pStyle w:val="1"/>
        <w:jc w:val="both"/>
      </w:pPr>
      <w:r>
        <w:t>Государственное учреждение образования «Ровинская средняя школа»</w:t>
      </w:r>
      <w:r w:rsidR="007D0F2A">
        <w:t xml:space="preserve"> Дрогичинского района</w:t>
      </w:r>
      <w:r>
        <w:t>;</w:t>
      </w:r>
    </w:p>
    <w:p w14:paraId="37D305C2" w14:textId="77777777" w:rsidR="00B62775" w:rsidRDefault="005F37CF">
      <w:pPr>
        <w:pStyle w:val="1"/>
        <w:spacing w:after="320"/>
        <w:jc w:val="both"/>
      </w:pPr>
      <w:r>
        <w:t>Государственное учреждение образования «Начальная школа №7 г. Бреста».</w:t>
      </w:r>
    </w:p>
    <w:p w14:paraId="3590C4CF" w14:textId="77777777" w:rsidR="00B62775" w:rsidRDefault="005F37CF">
      <w:pPr>
        <w:pStyle w:val="11"/>
        <w:keepNext/>
        <w:keepLines/>
        <w:jc w:val="both"/>
      </w:pPr>
      <w:bookmarkStart w:id="4" w:name="bookmark4"/>
      <w:bookmarkStart w:id="5" w:name="bookmark5"/>
      <w:bookmarkStart w:id="6" w:name="bookmark6"/>
      <w:r>
        <w:t>Диплом 2 степени:</w:t>
      </w:r>
      <w:bookmarkEnd w:id="4"/>
      <w:bookmarkEnd w:id="5"/>
      <w:bookmarkEnd w:id="6"/>
    </w:p>
    <w:p w14:paraId="0DDB112B" w14:textId="77777777" w:rsidR="00B62775" w:rsidRDefault="005F37CF">
      <w:pPr>
        <w:pStyle w:val="1"/>
        <w:jc w:val="both"/>
      </w:pPr>
      <w:r>
        <w:t>Государственное учреждение образования «Городищенская средняя школа» Пинского района;</w:t>
      </w:r>
    </w:p>
    <w:p w14:paraId="282E5B8A" w14:textId="3EC74A44" w:rsidR="00B62775" w:rsidRDefault="005F37CF">
      <w:pPr>
        <w:pStyle w:val="1"/>
        <w:jc w:val="both"/>
      </w:pPr>
      <w:r>
        <w:t xml:space="preserve">Государственное учреждение </w:t>
      </w:r>
      <w:r w:rsidR="007D0F2A">
        <w:t>дошкольного</w:t>
      </w:r>
      <w:r>
        <w:t xml:space="preserve"> образования «Детский сад №44 </w:t>
      </w:r>
      <w:r w:rsidR="007D0F2A">
        <w:br/>
      </w:r>
      <w:r>
        <w:t>г. Барановичи»;</w:t>
      </w:r>
    </w:p>
    <w:p w14:paraId="157A8A76" w14:textId="77777777" w:rsidR="00B62775" w:rsidRDefault="005F37CF">
      <w:pPr>
        <w:pStyle w:val="1"/>
        <w:jc w:val="both"/>
      </w:pPr>
      <w:r>
        <w:t>Государственное учреждение образования «Залесская средняя школа Кобринского района»;</w:t>
      </w:r>
    </w:p>
    <w:p w14:paraId="191E95BB" w14:textId="77AE2610" w:rsidR="00B62775" w:rsidRDefault="005F37CF">
      <w:pPr>
        <w:pStyle w:val="1"/>
        <w:jc w:val="both"/>
      </w:pPr>
      <w:r>
        <w:lastRenderedPageBreak/>
        <w:t>Государственное учреждение образования «Крытышинская средняя школа имени П.М.Машерова»</w:t>
      </w:r>
      <w:r w:rsidR="007D0F2A">
        <w:t xml:space="preserve"> Ивановского района</w:t>
      </w:r>
      <w:r>
        <w:t>;</w:t>
      </w:r>
    </w:p>
    <w:p w14:paraId="4562D7A3" w14:textId="73AA3E31" w:rsidR="00B62775" w:rsidRDefault="005F37CF">
      <w:pPr>
        <w:pStyle w:val="1"/>
        <w:jc w:val="both"/>
      </w:pPr>
      <w:r>
        <w:t xml:space="preserve">Государственное учреждение </w:t>
      </w:r>
      <w:r w:rsidR="007D0F2A">
        <w:t>дошкольного</w:t>
      </w:r>
      <w:r>
        <w:t xml:space="preserve"> образования «Детский сад №55 </w:t>
      </w:r>
      <w:r w:rsidR="007D0F2A">
        <w:br/>
      </w:r>
      <w:r>
        <w:t>г. Барановичи»;</w:t>
      </w:r>
    </w:p>
    <w:p w14:paraId="7BF76499" w14:textId="484BA987" w:rsidR="00B62775" w:rsidRDefault="005F37CF">
      <w:pPr>
        <w:pStyle w:val="1"/>
        <w:jc w:val="both"/>
      </w:pPr>
      <w:r>
        <w:t>Государственное учреждение образования «Люсинская средняя школа имени Якуба Коласа»</w:t>
      </w:r>
      <w:r w:rsidR="007D0F2A">
        <w:t xml:space="preserve"> Ганцевичского района</w:t>
      </w:r>
      <w:r>
        <w:t>;</w:t>
      </w:r>
    </w:p>
    <w:p w14:paraId="5CDB405C" w14:textId="16297B56" w:rsidR="00B62775" w:rsidRDefault="005F37CF" w:rsidP="007D0F2A">
      <w:pPr>
        <w:pStyle w:val="1"/>
        <w:jc w:val="both"/>
      </w:pPr>
      <w:r>
        <w:t>Государственное учреждение образования «Детский сад №7 г. Бер</w:t>
      </w:r>
      <w:r w:rsidR="007D0F2A">
        <w:t>е</w:t>
      </w:r>
      <w:r>
        <w:t>за»;</w:t>
      </w:r>
    </w:p>
    <w:p w14:paraId="6240F026" w14:textId="4DF46DCE" w:rsidR="00B62775" w:rsidRDefault="005F37CF" w:rsidP="007D0F2A">
      <w:pPr>
        <w:pStyle w:val="1"/>
        <w:jc w:val="both"/>
      </w:pPr>
      <w:r>
        <w:t>Государственное учреждение образования «Детский сад №1 г. Б</w:t>
      </w:r>
      <w:r w:rsidR="00CF7FC1">
        <w:t>елоозерска</w:t>
      </w:r>
      <w:r>
        <w:t>»;</w:t>
      </w:r>
    </w:p>
    <w:p w14:paraId="7049BCC4" w14:textId="7D0256BB" w:rsidR="00B62775" w:rsidRDefault="005F37CF" w:rsidP="007D0F2A">
      <w:pPr>
        <w:pStyle w:val="1"/>
        <w:jc w:val="both"/>
      </w:pPr>
      <w:r>
        <w:t>Государственное учреждение образования «Детский сад №3 г. Бер</w:t>
      </w:r>
      <w:r w:rsidR="007D0F2A">
        <w:t>е</w:t>
      </w:r>
      <w:r>
        <w:t>за»;</w:t>
      </w:r>
    </w:p>
    <w:p w14:paraId="57DB98AC" w14:textId="6212567E" w:rsidR="00B62775" w:rsidRDefault="005F37CF">
      <w:pPr>
        <w:pStyle w:val="1"/>
        <w:jc w:val="both"/>
      </w:pPr>
      <w:r>
        <w:t xml:space="preserve">Государственное учреждение </w:t>
      </w:r>
      <w:r w:rsidR="007D0F2A">
        <w:t>дошкольного</w:t>
      </w:r>
      <w:r>
        <w:t xml:space="preserve"> образования «Детский сад №20</w:t>
      </w:r>
      <w:r w:rsidR="007D0F2A">
        <w:br/>
      </w:r>
      <w:r>
        <w:t>г. Барановичи»;</w:t>
      </w:r>
    </w:p>
    <w:p w14:paraId="1E7CE6DD" w14:textId="2D652234" w:rsidR="00B62775" w:rsidRDefault="005F37CF">
      <w:pPr>
        <w:pStyle w:val="1"/>
        <w:jc w:val="both"/>
      </w:pPr>
      <w:r>
        <w:t>Государственное учреждение образования «Детский сад д. Большие Мотыкалы»</w:t>
      </w:r>
      <w:r w:rsidR="007D0F2A">
        <w:t xml:space="preserve"> Брестского района</w:t>
      </w:r>
      <w:r>
        <w:t>;</w:t>
      </w:r>
    </w:p>
    <w:p w14:paraId="38B160BC" w14:textId="1BDDF1D8" w:rsidR="00B62775" w:rsidRDefault="005F37CF">
      <w:pPr>
        <w:pStyle w:val="1"/>
        <w:jc w:val="both"/>
      </w:pPr>
      <w:r>
        <w:t xml:space="preserve">Государственное учреждение «Центр дополнительного образования детей </w:t>
      </w:r>
      <w:r w:rsidR="007D0F2A">
        <w:br/>
      </w:r>
      <w:r>
        <w:t>и молодежи г. Пинска»;</w:t>
      </w:r>
    </w:p>
    <w:p w14:paraId="07D8EBD6" w14:textId="23DDC1BB" w:rsidR="00B62775" w:rsidRDefault="005F37CF">
      <w:pPr>
        <w:pStyle w:val="1"/>
        <w:jc w:val="both"/>
      </w:pPr>
      <w:r>
        <w:t>Государственное учреждение образования «Плотницкая средняя школа»</w:t>
      </w:r>
      <w:r w:rsidR="007D0F2A">
        <w:t xml:space="preserve"> Столинского района</w:t>
      </w:r>
      <w:r>
        <w:t>;</w:t>
      </w:r>
    </w:p>
    <w:p w14:paraId="27DC148F" w14:textId="0D5DF283" w:rsidR="00B62775" w:rsidRDefault="005F37CF">
      <w:pPr>
        <w:pStyle w:val="1"/>
        <w:jc w:val="both"/>
      </w:pPr>
      <w:r>
        <w:t>Государственное учреждение образования «Средняя школа №8 г. Бреста имени</w:t>
      </w:r>
    </w:p>
    <w:p w14:paraId="410D850C" w14:textId="77777777" w:rsidR="00B62775" w:rsidRDefault="005F37CF">
      <w:pPr>
        <w:pStyle w:val="1"/>
        <w:spacing w:after="320"/>
        <w:jc w:val="both"/>
      </w:pPr>
      <w:r>
        <w:t>Героя Беларуси В.Н. Карвата».</w:t>
      </w:r>
    </w:p>
    <w:p w14:paraId="3EB5E1B2" w14:textId="77777777" w:rsidR="00B62775" w:rsidRDefault="005F37CF">
      <w:pPr>
        <w:pStyle w:val="11"/>
        <w:keepNext/>
        <w:keepLines/>
        <w:jc w:val="both"/>
      </w:pPr>
      <w:bookmarkStart w:id="7" w:name="bookmark7"/>
      <w:bookmarkStart w:id="8" w:name="bookmark8"/>
      <w:bookmarkStart w:id="9" w:name="bookmark9"/>
      <w:r>
        <w:t>Диплом 3 степени:</w:t>
      </w:r>
      <w:bookmarkEnd w:id="7"/>
      <w:bookmarkEnd w:id="8"/>
      <w:bookmarkEnd w:id="9"/>
    </w:p>
    <w:p w14:paraId="62A03650" w14:textId="2435447C" w:rsidR="00B62775" w:rsidRDefault="005F37CF">
      <w:pPr>
        <w:pStyle w:val="1"/>
        <w:jc w:val="both"/>
      </w:pPr>
      <w:r>
        <w:t>Государственное учреждение образования «Верхолесская средняя школа»</w:t>
      </w:r>
      <w:r w:rsidR="007D0F2A">
        <w:t xml:space="preserve"> Кобринского района</w:t>
      </w:r>
      <w:r>
        <w:t>;</w:t>
      </w:r>
    </w:p>
    <w:p w14:paraId="3750944C" w14:textId="74123C87" w:rsidR="00B62775" w:rsidRDefault="005F37CF">
      <w:pPr>
        <w:pStyle w:val="1"/>
        <w:jc w:val="both"/>
      </w:pPr>
      <w:r>
        <w:t>Государственное учреждение образования «Осовецкая средняя школа</w:t>
      </w:r>
      <w:r w:rsidR="00665373">
        <w:t>»</w:t>
      </w:r>
      <w:r>
        <w:t xml:space="preserve"> </w:t>
      </w:r>
      <w:r w:rsidR="007D0F2A">
        <w:t>Дрогичинского</w:t>
      </w:r>
      <w:r>
        <w:t xml:space="preserve"> района;</w:t>
      </w:r>
    </w:p>
    <w:p w14:paraId="2955FD67" w14:textId="27547D44" w:rsidR="00B62775" w:rsidRDefault="005F37CF">
      <w:pPr>
        <w:pStyle w:val="1"/>
        <w:jc w:val="both"/>
      </w:pPr>
      <w:r>
        <w:t>Государственное учреждение образования «Средняя школа № 1 г. Ивацевичи им. В. Гука»;</w:t>
      </w:r>
    </w:p>
    <w:p w14:paraId="62E7316E" w14:textId="7A0F7C76" w:rsidR="00B62775" w:rsidRDefault="005F37CF">
      <w:pPr>
        <w:pStyle w:val="1"/>
        <w:jc w:val="both"/>
      </w:pPr>
      <w:r>
        <w:t>Государственное учреждение образования «Хорская средняя школа»</w:t>
      </w:r>
      <w:r w:rsidR="007D0F2A">
        <w:t xml:space="preserve"> Сто</w:t>
      </w:r>
      <w:r w:rsidR="00C51344">
        <w:t>линского района</w:t>
      </w:r>
      <w:r>
        <w:t>;</w:t>
      </w:r>
    </w:p>
    <w:p w14:paraId="5A604112" w14:textId="4D75E12E" w:rsidR="00B62775" w:rsidRDefault="005F37CF">
      <w:pPr>
        <w:pStyle w:val="1"/>
        <w:jc w:val="both"/>
      </w:pPr>
      <w:r>
        <w:t>Государственное учреждение образования «Детский сад №2 г. Белооз</w:t>
      </w:r>
      <w:r w:rsidR="00C51344">
        <w:t>е</w:t>
      </w:r>
      <w:r>
        <w:t>рск»;</w:t>
      </w:r>
    </w:p>
    <w:p w14:paraId="39AD2FE6" w14:textId="5E4B0585" w:rsidR="00B62775" w:rsidRDefault="005F37CF">
      <w:pPr>
        <w:pStyle w:val="1"/>
        <w:jc w:val="both"/>
      </w:pPr>
      <w:r>
        <w:t>Государственное учреждение образования «Детский сад д. Борисы»</w:t>
      </w:r>
      <w:r w:rsidR="00C51344">
        <w:t xml:space="preserve"> Брестского района</w:t>
      </w:r>
      <w:r>
        <w:t>;</w:t>
      </w:r>
    </w:p>
    <w:p w14:paraId="441354A9" w14:textId="79F38A82" w:rsidR="00B62775" w:rsidRDefault="005F37CF">
      <w:pPr>
        <w:pStyle w:val="1"/>
        <w:jc w:val="both"/>
      </w:pPr>
      <w:r>
        <w:t>Государственное учреждение образования «Заречковская средняя школа»</w:t>
      </w:r>
      <w:r w:rsidR="00C51344">
        <w:t xml:space="preserve"> Дрогичинского района</w:t>
      </w:r>
      <w:r>
        <w:t>;</w:t>
      </w:r>
    </w:p>
    <w:p w14:paraId="34A3A386" w14:textId="4CB1B0EE" w:rsidR="00B62775" w:rsidRDefault="005F37CF">
      <w:pPr>
        <w:pStyle w:val="1"/>
        <w:jc w:val="both"/>
      </w:pPr>
      <w:r>
        <w:t>Государственное учреждение образования «Немержанская средняя школа»</w:t>
      </w:r>
      <w:r w:rsidR="00C51344">
        <w:t xml:space="preserve"> Дрогичинского района</w:t>
      </w:r>
      <w:r>
        <w:t>;</w:t>
      </w:r>
    </w:p>
    <w:p w14:paraId="04C51424" w14:textId="0EA9AE03" w:rsidR="00B62775" w:rsidRDefault="005F37CF">
      <w:pPr>
        <w:pStyle w:val="1"/>
        <w:jc w:val="both"/>
      </w:pPr>
      <w:r>
        <w:t>Государственное учреждение образования «Октябрьская средняя школа»</w:t>
      </w:r>
      <w:r w:rsidR="00C51344">
        <w:t xml:space="preserve"> Дрогичинского района</w:t>
      </w:r>
      <w:r>
        <w:t>;</w:t>
      </w:r>
    </w:p>
    <w:p w14:paraId="17A24EFF" w14:textId="00DBFEA5" w:rsidR="00B62775" w:rsidRDefault="005F37CF">
      <w:pPr>
        <w:pStyle w:val="1"/>
        <w:jc w:val="both"/>
      </w:pPr>
      <w:r>
        <w:t>Государственное учреждение образования «Сигневичская средняя школа» Бер</w:t>
      </w:r>
      <w:r w:rsidR="00C51344">
        <w:t>е</w:t>
      </w:r>
      <w:r>
        <w:t>зовского района;</w:t>
      </w:r>
    </w:p>
    <w:p w14:paraId="48BD3CAA" w14:textId="77777777" w:rsidR="00B62775" w:rsidRDefault="005F37CF">
      <w:pPr>
        <w:pStyle w:val="1"/>
        <w:jc w:val="both"/>
      </w:pPr>
      <w:r>
        <w:t>Государственное учреждение образования «Сошненская средняя школа» Пинского района;</w:t>
      </w:r>
    </w:p>
    <w:p w14:paraId="1ECD3029" w14:textId="0CCDE6B5" w:rsidR="00B62775" w:rsidRDefault="005F37CF">
      <w:pPr>
        <w:pStyle w:val="1"/>
        <w:spacing w:after="320"/>
        <w:jc w:val="both"/>
      </w:pPr>
      <w:r>
        <w:t>Государственное учреждение образования «Хидринская средняя школа имени А.В.Лисковича»</w:t>
      </w:r>
      <w:r w:rsidR="00C51344">
        <w:t xml:space="preserve"> Кобринского района</w:t>
      </w:r>
      <w:r>
        <w:t>.</w:t>
      </w:r>
    </w:p>
    <w:sectPr w:rsidR="00B62775">
      <w:pgSz w:w="11900" w:h="16840"/>
      <w:pgMar w:top="1134" w:right="671" w:bottom="995" w:left="1663" w:header="706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DDCA" w14:textId="77777777" w:rsidR="004574AE" w:rsidRDefault="004574AE">
      <w:r>
        <w:separator/>
      </w:r>
    </w:p>
  </w:endnote>
  <w:endnote w:type="continuationSeparator" w:id="0">
    <w:p w14:paraId="2C4E9561" w14:textId="77777777" w:rsidR="004574AE" w:rsidRDefault="0045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1A52" w14:textId="77777777" w:rsidR="004574AE" w:rsidRDefault="004574AE"/>
  </w:footnote>
  <w:footnote w:type="continuationSeparator" w:id="0">
    <w:p w14:paraId="23EA9BD8" w14:textId="77777777" w:rsidR="004574AE" w:rsidRDefault="004574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75"/>
    <w:rsid w:val="000E14F0"/>
    <w:rsid w:val="001E6117"/>
    <w:rsid w:val="004574AE"/>
    <w:rsid w:val="005F37CF"/>
    <w:rsid w:val="00665373"/>
    <w:rsid w:val="007D0F2A"/>
    <w:rsid w:val="00A8153D"/>
    <w:rsid w:val="00B62775"/>
    <w:rsid w:val="00C51344"/>
    <w:rsid w:val="00C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1D3F"/>
  <w15:docId w15:val="{E4A5AD3B-18B0-47E6-B314-B884043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cp:lastModifiedBy>Natali</cp:lastModifiedBy>
  <cp:revision>7</cp:revision>
  <dcterms:created xsi:type="dcterms:W3CDTF">2024-11-14T13:15:00Z</dcterms:created>
  <dcterms:modified xsi:type="dcterms:W3CDTF">2024-11-14T13:58:00Z</dcterms:modified>
</cp:coreProperties>
</file>