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3501" w14:textId="77777777" w:rsidR="000B5C59" w:rsidRDefault="000B5C59" w:rsidP="000B5C59">
      <w:pPr>
        <w:tabs>
          <w:tab w:val="left" w:pos="1134"/>
        </w:tabs>
        <w:spacing w:line="280" w:lineRule="exact"/>
        <w:jc w:val="center"/>
        <w:rPr>
          <w:szCs w:val="30"/>
        </w:rPr>
      </w:pPr>
      <w:r w:rsidRPr="000835AE">
        <w:rPr>
          <w:szCs w:val="30"/>
        </w:rPr>
        <w:t>ПОЛОЖЕНИЕ</w:t>
      </w:r>
    </w:p>
    <w:p w14:paraId="245A361D" w14:textId="77777777" w:rsidR="000B5C59" w:rsidRPr="000835AE" w:rsidRDefault="000B5C59" w:rsidP="000B5C59">
      <w:pPr>
        <w:tabs>
          <w:tab w:val="left" w:pos="1134"/>
        </w:tabs>
        <w:spacing w:line="280" w:lineRule="exact"/>
        <w:jc w:val="center"/>
        <w:rPr>
          <w:szCs w:val="30"/>
        </w:rPr>
      </w:pPr>
      <w:r w:rsidRPr="000835AE">
        <w:rPr>
          <w:szCs w:val="30"/>
        </w:rPr>
        <w:t xml:space="preserve">о проведении областного слета юных лесоводов </w:t>
      </w:r>
    </w:p>
    <w:p w14:paraId="33DACCB4" w14:textId="77777777" w:rsidR="000B5C59" w:rsidRPr="000835AE" w:rsidRDefault="000B5C59" w:rsidP="000B5C59">
      <w:pPr>
        <w:tabs>
          <w:tab w:val="left" w:pos="1134"/>
        </w:tabs>
        <w:spacing w:line="280" w:lineRule="exact"/>
        <w:jc w:val="center"/>
        <w:rPr>
          <w:szCs w:val="30"/>
        </w:rPr>
      </w:pPr>
      <w:r w:rsidRPr="000835AE">
        <w:rPr>
          <w:szCs w:val="30"/>
        </w:rPr>
        <w:t xml:space="preserve">«Лес для будущих поколений» </w:t>
      </w:r>
    </w:p>
    <w:p w14:paraId="6BEBEAE2" w14:textId="77777777" w:rsidR="000B5C59" w:rsidRPr="000835AE" w:rsidRDefault="000B5C59" w:rsidP="000B5C59">
      <w:pPr>
        <w:tabs>
          <w:tab w:val="left" w:pos="1134"/>
        </w:tabs>
        <w:spacing w:line="280" w:lineRule="exact"/>
        <w:jc w:val="center"/>
        <w:rPr>
          <w:szCs w:val="30"/>
        </w:rPr>
      </w:pPr>
      <w:r w:rsidRPr="000835AE">
        <w:rPr>
          <w:b/>
          <w:szCs w:val="30"/>
        </w:rPr>
        <w:t xml:space="preserve"> </w:t>
      </w:r>
    </w:p>
    <w:p w14:paraId="549EC39B" w14:textId="77777777" w:rsidR="000B5C59" w:rsidRPr="000835AE" w:rsidRDefault="000B5C59" w:rsidP="000B5C59">
      <w:pPr>
        <w:tabs>
          <w:tab w:val="left" w:pos="426"/>
          <w:tab w:val="left" w:pos="851"/>
        </w:tabs>
        <w:ind w:firstLine="709"/>
        <w:contextualSpacing/>
        <w:jc w:val="both"/>
        <w:rPr>
          <w:szCs w:val="30"/>
          <w:lang w:val="be-BY"/>
        </w:rPr>
      </w:pPr>
      <w:r>
        <w:rPr>
          <w:szCs w:val="30"/>
          <w:lang w:val="be-BY"/>
        </w:rPr>
        <w:t>1. </w:t>
      </w:r>
      <w:r w:rsidRPr="000835AE">
        <w:rPr>
          <w:szCs w:val="30"/>
          <w:lang w:val="be-BY"/>
        </w:rPr>
        <w:t xml:space="preserve">ОБЩИЕ ПОЛОЖЕНИЯ </w:t>
      </w:r>
    </w:p>
    <w:p w14:paraId="69C2F38A" w14:textId="77777777" w:rsidR="000B5C59" w:rsidRPr="000835AE" w:rsidRDefault="000B5C59" w:rsidP="000B5C59">
      <w:pPr>
        <w:tabs>
          <w:tab w:val="left" w:pos="426"/>
          <w:tab w:val="left" w:pos="709"/>
        </w:tabs>
        <w:ind w:firstLine="709"/>
        <w:contextualSpacing/>
        <w:jc w:val="both"/>
        <w:rPr>
          <w:szCs w:val="30"/>
          <w:lang w:val="be-BY"/>
        </w:rPr>
      </w:pPr>
      <w:r w:rsidRPr="000835AE">
        <w:rPr>
          <w:szCs w:val="30"/>
          <w:lang w:val="be-BY"/>
        </w:rPr>
        <w:tab/>
        <w:t xml:space="preserve">Положение о проведении </w:t>
      </w:r>
      <w:r w:rsidRPr="000835AE">
        <w:rPr>
          <w:szCs w:val="30"/>
        </w:rPr>
        <w:t>областного слета юных лесоводов «Лес для будущих поколений» (далее – слет) определяет</w:t>
      </w:r>
      <w:r w:rsidRPr="000835AE">
        <w:rPr>
          <w:b/>
          <w:szCs w:val="30"/>
        </w:rPr>
        <w:t xml:space="preserve"> </w:t>
      </w:r>
      <w:r w:rsidRPr="000835AE">
        <w:rPr>
          <w:szCs w:val="30"/>
        </w:rPr>
        <w:t xml:space="preserve">цели, порядок </w:t>
      </w:r>
      <w:r w:rsidRPr="000835AE">
        <w:rPr>
          <w:szCs w:val="30"/>
        </w:rPr>
        <w:br/>
        <w:t>и условия проведения, требования к участникам слета</w:t>
      </w:r>
      <w:r w:rsidRPr="000835AE">
        <w:rPr>
          <w:szCs w:val="30"/>
          <w:lang w:val="be-BY"/>
        </w:rPr>
        <w:t>.</w:t>
      </w:r>
    </w:p>
    <w:p w14:paraId="7705D3FD" w14:textId="77777777" w:rsidR="000B5C59" w:rsidRPr="000835AE" w:rsidRDefault="000B5C59" w:rsidP="000B5C59">
      <w:pPr>
        <w:pStyle w:val="1"/>
        <w:tabs>
          <w:tab w:val="left" w:pos="1112"/>
        </w:tabs>
        <w:ind w:left="720" w:firstLine="0"/>
        <w:jc w:val="both"/>
      </w:pPr>
      <w:r>
        <w:rPr>
          <w:color w:val="000000"/>
        </w:rPr>
        <w:t>2. </w:t>
      </w:r>
      <w:r w:rsidRPr="000835AE">
        <w:rPr>
          <w:color w:val="000000"/>
        </w:rPr>
        <w:t>ЦЕЛЬ И ЗАДАЧИ СЛЕТА:</w:t>
      </w:r>
    </w:p>
    <w:p w14:paraId="35A28F77" w14:textId="77777777" w:rsidR="000B5C59" w:rsidRPr="000835AE" w:rsidRDefault="000B5C59" w:rsidP="000B5C59">
      <w:pPr>
        <w:pStyle w:val="1"/>
        <w:ind w:firstLine="720"/>
        <w:jc w:val="both"/>
        <w:rPr>
          <w:color w:val="000000"/>
        </w:rPr>
      </w:pPr>
      <w:r w:rsidRPr="000835AE">
        <w:rPr>
          <w:color w:val="000000"/>
        </w:rPr>
        <w:t xml:space="preserve">ЦЕЛЬ: расширение и углубление знаний учащихся по лесной экологии и лесоводству, </w:t>
      </w:r>
      <w:r w:rsidRPr="000835AE">
        <w:t>воспитание у подростков любви и бережного отношения к природному наследию родного края, формирование ранней профессиональной ориентации</w:t>
      </w:r>
      <w:r w:rsidRPr="000835AE">
        <w:rPr>
          <w:color w:val="000000"/>
        </w:rPr>
        <w:t>.</w:t>
      </w:r>
    </w:p>
    <w:p w14:paraId="38669A21" w14:textId="77777777" w:rsidR="000B5C59" w:rsidRPr="000835AE" w:rsidRDefault="000B5C59" w:rsidP="000B5C59">
      <w:pPr>
        <w:pStyle w:val="1"/>
        <w:ind w:firstLine="720"/>
        <w:jc w:val="both"/>
      </w:pPr>
      <w:r w:rsidRPr="000835AE">
        <w:rPr>
          <w:color w:val="000000"/>
        </w:rPr>
        <w:t>ЗАДАЧИ:</w:t>
      </w:r>
    </w:p>
    <w:p w14:paraId="5333ABEB" w14:textId="77777777" w:rsidR="000B5C59" w:rsidRPr="000835AE" w:rsidRDefault="000B5C59" w:rsidP="000B5C59">
      <w:pPr>
        <w:pStyle w:val="1"/>
        <w:ind w:firstLine="720"/>
        <w:jc w:val="both"/>
      </w:pPr>
      <w:r w:rsidRPr="000835AE">
        <w:rPr>
          <w:color w:val="000000"/>
        </w:rPr>
        <w:t>выявление и поощрение учащихся, имеющих специальные экологические и лесохозяйственные знания и навыки, владеющих навыками исследовательской работы по изучению экологического состояния природной среды;</w:t>
      </w:r>
    </w:p>
    <w:p w14:paraId="00573E9A" w14:textId="77777777" w:rsidR="000B5C59" w:rsidRPr="000835AE" w:rsidRDefault="000B5C59" w:rsidP="000B5C59">
      <w:pPr>
        <w:pStyle w:val="1"/>
        <w:ind w:firstLine="720"/>
        <w:jc w:val="both"/>
      </w:pPr>
      <w:r w:rsidRPr="000835AE">
        <w:rPr>
          <w:color w:val="000000"/>
        </w:rPr>
        <w:t>обмен опытом работы членов школьных лесничеств, ведущих природоохранную, исследовательскую и эколого-просветительскую работу;</w:t>
      </w:r>
    </w:p>
    <w:p w14:paraId="2E094076" w14:textId="77777777" w:rsidR="000B5C59" w:rsidRPr="000835AE" w:rsidRDefault="000B5C59" w:rsidP="000B5C59">
      <w:pPr>
        <w:pStyle w:val="1"/>
        <w:ind w:firstLine="720"/>
        <w:jc w:val="both"/>
      </w:pPr>
      <w:r w:rsidRPr="000835AE">
        <w:rPr>
          <w:color w:val="000000"/>
        </w:rPr>
        <w:t>выявление, развитие и профессиональное самоопределение одаренных учащихся в области эколого-лесохозяйственного образования;</w:t>
      </w:r>
    </w:p>
    <w:p w14:paraId="33FAB048" w14:textId="77777777" w:rsidR="000B5C59" w:rsidRPr="000835AE" w:rsidRDefault="000B5C59" w:rsidP="000B5C59">
      <w:pPr>
        <w:pStyle w:val="1"/>
        <w:ind w:firstLine="720"/>
        <w:jc w:val="both"/>
      </w:pPr>
      <w:r w:rsidRPr="000835AE">
        <w:rPr>
          <w:color w:val="000000"/>
        </w:rPr>
        <w:t>нравственное воспитание учащихся, активизация гражданской ответственности за сохранение природной среды.</w:t>
      </w:r>
    </w:p>
    <w:p w14:paraId="334991F9" w14:textId="77777777" w:rsidR="000B5C59" w:rsidRPr="000835AE" w:rsidRDefault="000B5C59" w:rsidP="000B5C59">
      <w:pPr>
        <w:tabs>
          <w:tab w:val="left" w:pos="426"/>
          <w:tab w:val="left" w:pos="993"/>
        </w:tabs>
        <w:ind w:firstLine="709"/>
        <w:jc w:val="both"/>
        <w:rPr>
          <w:szCs w:val="30"/>
        </w:rPr>
      </w:pPr>
      <w:r>
        <w:rPr>
          <w:szCs w:val="30"/>
        </w:rPr>
        <w:t>3. </w:t>
      </w:r>
      <w:r w:rsidRPr="000835AE">
        <w:rPr>
          <w:szCs w:val="30"/>
        </w:rPr>
        <w:t>ОРГАНИЗАТОРЫ: </w:t>
      </w:r>
    </w:p>
    <w:p w14:paraId="2871D2CD" w14:textId="77777777" w:rsidR="000B5C59" w:rsidRPr="000835AE" w:rsidRDefault="000B5C59" w:rsidP="000B5C59">
      <w:pPr>
        <w:tabs>
          <w:tab w:val="left" w:pos="426"/>
          <w:tab w:val="left" w:pos="993"/>
        </w:tabs>
        <w:ind w:firstLine="709"/>
        <w:jc w:val="both"/>
        <w:rPr>
          <w:szCs w:val="30"/>
        </w:rPr>
      </w:pPr>
      <w:r w:rsidRPr="000835AE">
        <w:rPr>
          <w:szCs w:val="30"/>
        </w:rPr>
        <w:t xml:space="preserve">главное управление по образованию Брестского облисполкома, Брестское государственное производственное лесохозяйственное объединение, государственное учреждение образования «Брестский областной центр туризма и краеведения детей </w:t>
      </w:r>
      <w:r w:rsidRPr="000835AE">
        <w:rPr>
          <w:szCs w:val="30"/>
        </w:rPr>
        <w:br/>
        <w:t>и молодежи».</w:t>
      </w:r>
    </w:p>
    <w:p w14:paraId="31B0D80B" w14:textId="77777777" w:rsidR="000B5C59" w:rsidRPr="000835AE" w:rsidRDefault="000B5C59" w:rsidP="000B5C59">
      <w:pPr>
        <w:tabs>
          <w:tab w:val="left" w:pos="426"/>
          <w:tab w:val="left" w:pos="993"/>
        </w:tabs>
        <w:ind w:left="709"/>
        <w:jc w:val="both"/>
        <w:rPr>
          <w:color w:val="FF0000"/>
          <w:szCs w:val="30"/>
        </w:rPr>
      </w:pPr>
      <w:r>
        <w:rPr>
          <w:szCs w:val="30"/>
        </w:rPr>
        <w:t>4. </w:t>
      </w:r>
      <w:r w:rsidRPr="000835AE">
        <w:rPr>
          <w:szCs w:val="30"/>
        </w:rPr>
        <w:t xml:space="preserve">ВРЕМЯ И МЕСТО ПРОВЕДЕНИЯ: </w:t>
      </w:r>
    </w:p>
    <w:p w14:paraId="685CE21B" w14:textId="77777777" w:rsidR="000B5C59" w:rsidRPr="000835AE" w:rsidRDefault="000B5C59" w:rsidP="000B5C59">
      <w:pPr>
        <w:tabs>
          <w:tab w:val="left" w:pos="426"/>
          <w:tab w:val="left" w:pos="993"/>
        </w:tabs>
        <w:ind w:firstLine="709"/>
        <w:jc w:val="both"/>
        <w:rPr>
          <w:szCs w:val="30"/>
        </w:rPr>
      </w:pPr>
      <w:r w:rsidRPr="000835AE">
        <w:rPr>
          <w:szCs w:val="30"/>
        </w:rPr>
        <w:t xml:space="preserve">21-22 мая 2024 г., государственное учреждение образования «Брестский областной центр туризма и краеведения детей и молодежи», </w:t>
      </w:r>
      <w:bookmarkStart w:id="0" w:name="_Hlk163829564"/>
      <w:r w:rsidRPr="000835AE">
        <w:rPr>
          <w:szCs w:val="30"/>
        </w:rPr>
        <w:t>ГОЛХУ «Кобринский лесхоз»</w:t>
      </w:r>
      <w:r>
        <w:rPr>
          <w:szCs w:val="30"/>
        </w:rPr>
        <w:t>.</w:t>
      </w:r>
      <w:bookmarkEnd w:id="0"/>
    </w:p>
    <w:p w14:paraId="4E5B03EB" w14:textId="77777777" w:rsidR="000B5C59" w:rsidRPr="000835AE" w:rsidRDefault="000B5C59" w:rsidP="000B5C59">
      <w:pPr>
        <w:tabs>
          <w:tab w:val="left" w:pos="426"/>
          <w:tab w:val="left" w:pos="993"/>
        </w:tabs>
        <w:ind w:firstLine="709"/>
        <w:jc w:val="both"/>
        <w:rPr>
          <w:szCs w:val="30"/>
        </w:rPr>
      </w:pPr>
      <w:r>
        <w:rPr>
          <w:szCs w:val="30"/>
        </w:rPr>
        <w:t>5. </w:t>
      </w:r>
      <w:r w:rsidRPr="000835AE">
        <w:rPr>
          <w:szCs w:val="30"/>
        </w:rPr>
        <w:t xml:space="preserve">УЧАСТНИКИ СЛЕТА: </w:t>
      </w:r>
    </w:p>
    <w:p w14:paraId="14B22D9C" w14:textId="77777777" w:rsidR="000B5C59" w:rsidRPr="000835AE" w:rsidRDefault="000B5C59" w:rsidP="000B5C59">
      <w:pPr>
        <w:tabs>
          <w:tab w:val="left" w:pos="426"/>
          <w:tab w:val="left" w:pos="993"/>
        </w:tabs>
        <w:ind w:firstLine="709"/>
        <w:jc w:val="both"/>
        <w:rPr>
          <w:szCs w:val="30"/>
        </w:rPr>
      </w:pPr>
      <w:r w:rsidRPr="000835AE">
        <w:rPr>
          <w:szCs w:val="30"/>
        </w:rPr>
        <w:t xml:space="preserve">учащиеся 7-8 классов, члены лучших школьных лесничеств области. </w:t>
      </w:r>
    </w:p>
    <w:p w14:paraId="128C67FB" w14:textId="77777777" w:rsidR="000B5C59" w:rsidRPr="000835AE" w:rsidRDefault="000B5C59" w:rsidP="000B5C59">
      <w:pPr>
        <w:tabs>
          <w:tab w:val="left" w:pos="426"/>
          <w:tab w:val="left" w:pos="993"/>
        </w:tabs>
        <w:ind w:firstLine="709"/>
        <w:jc w:val="both"/>
        <w:rPr>
          <w:szCs w:val="30"/>
        </w:rPr>
      </w:pPr>
      <w:r>
        <w:rPr>
          <w:szCs w:val="30"/>
        </w:rPr>
        <w:t>6. </w:t>
      </w:r>
      <w:r w:rsidRPr="000835AE">
        <w:rPr>
          <w:szCs w:val="30"/>
        </w:rPr>
        <w:t>УСЛОВИЯ ПРОВЕДЕНИЯ</w:t>
      </w:r>
    </w:p>
    <w:p w14:paraId="2F7DC567" w14:textId="77777777" w:rsidR="000B5C59" w:rsidRPr="000835AE" w:rsidRDefault="000B5C59" w:rsidP="000B5C59">
      <w:pPr>
        <w:tabs>
          <w:tab w:val="left" w:pos="426"/>
          <w:tab w:val="left" w:pos="709"/>
          <w:tab w:val="left" w:pos="993"/>
        </w:tabs>
        <w:ind w:firstLine="709"/>
        <w:jc w:val="both"/>
        <w:rPr>
          <w:szCs w:val="30"/>
        </w:rPr>
      </w:pPr>
      <w:r w:rsidRPr="000835AE">
        <w:rPr>
          <w:szCs w:val="30"/>
        </w:rPr>
        <w:t>6.1. Слет включает следующие направления:</w:t>
      </w:r>
    </w:p>
    <w:p w14:paraId="070AC342" w14:textId="77777777" w:rsidR="000B5C59" w:rsidRPr="00BD6321" w:rsidRDefault="000B5C59" w:rsidP="000B5C59">
      <w:pPr>
        <w:tabs>
          <w:tab w:val="left" w:pos="284"/>
          <w:tab w:val="left" w:pos="426"/>
          <w:tab w:val="left" w:pos="993"/>
        </w:tabs>
        <w:jc w:val="both"/>
        <w:rPr>
          <w:szCs w:val="30"/>
        </w:rPr>
      </w:pPr>
      <w:r w:rsidRPr="000835AE">
        <w:rPr>
          <w:szCs w:val="30"/>
        </w:rPr>
        <w:lastRenderedPageBreak/>
        <w:t xml:space="preserve">- </w:t>
      </w:r>
      <w:r w:rsidRPr="00BD6321">
        <w:rPr>
          <w:szCs w:val="30"/>
        </w:rPr>
        <w:t xml:space="preserve">обмен опытом работы школьных лесничеств;  </w:t>
      </w:r>
    </w:p>
    <w:p w14:paraId="42F16F5A" w14:textId="77777777" w:rsidR="000B5C59" w:rsidRPr="00BD6321" w:rsidRDefault="000B5C59" w:rsidP="000B5C59">
      <w:pPr>
        <w:tabs>
          <w:tab w:val="left" w:pos="284"/>
          <w:tab w:val="left" w:pos="426"/>
          <w:tab w:val="left" w:pos="993"/>
        </w:tabs>
        <w:jc w:val="both"/>
        <w:rPr>
          <w:szCs w:val="30"/>
        </w:rPr>
      </w:pPr>
      <w:r w:rsidRPr="00BD6321">
        <w:rPr>
          <w:szCs w:val="30"/>
        </w:rPr>
        <w:t xml:space="preserve">- знакомство с оборудованием и технологиями лесной отрасли; </w:t>
      </w:r>
    </w:p>
    <w:p w14:paraId="4349A843" w14:textId="77777777" w:rsidR="000B5C59" w:rsidRPr="00BD6321" w:rsidRDefault="000B5C59" w:rsidP="000B5C59">
      <w:pPr>
        <w:tabs>
          <w:tab w:val="left" w:pos="284"/>
          <w:tab w:val="left" w:pos="426"/>
          <w:tab w:val="left" w:pos="993"/>
        </w:tabs>
        <w:jc w:val="both"/>
        <w:rPr>
          <w:szCs w:val="30"/>
        </w:rPr>
      </w:pPr>
      <w:r w:rsidRPr="00BD6321">
        <w:rPr>
          <w:szCs w:val="30"/>
        </w:rPr>
        <w:t>- встречи с работниками лесного хозяйства (посещение лесничеств</w:t>
      </w:r>
      <w:r>
        <w:rPr>
          <w:szCs w:val="30"/>
        </w:rPr>
        <w:t>а</w:t>
      </w:r>
      <w:r w:rsidRPr="00BD6321">
        <w:rPr>
          <w:szCs w:val="30"/>
        </w:rPr>
        <w:t xml:space="preserve"> ГОЛХУ «Кобринский опытный лесхоз»); </w:t>
      </w:r>
    </w:p>
    <w:p w14:paraId="7BC8E0A3" w14:textId="77777777" w:rsidR="000B5C59" w:rsidRPr="00BD6321" w:rsidRDefault="000B5C59" w:rsidP="000B5C59">
      <w:pPr>
        <w:tabs>
          <w:tab w:val="left" w:pos="284"/>
          <w:tab w:val="left" w:pos="426"/>
          <w:tab w:val="left" w:pos="993"/>
        </w:tabs>
        <w:jc w:val="both"/>
        <w:rPr>
          <w:szCs w:val="30"/>
        </w:rPr>
      </w:pPr>
      <w:r w:rsidRPr="00BD6321">
        <w:rPr>
          <w:szCs w:val="30"/>
        </w:rPr>
        <w:t>- выставка «Лесная отрасль: история развития» (организует Брестское ГПЛХО);</w:t>
      </w:r>
    </w:p>
    <w:p w14:paraId="645EC64C" w14:textId="77777777" w:rsidR="000B5C59" w:rsidRPr="00BD6321" w:rsidRDefault="000B5C59" w:rsidP="000B5C59">
      <w:pPr>
        <w:tabs>
          <w:tab w:val="left" w:pos="284"/>
          <w:tab w:val="left" w:pos="426"/>
          <w:tab w:val="left" w:pos="993"/>
        </w:tabs>
        <w:jc w:val="both"/>
        <w:rPr>
          <w:szCs w:val="30"/>
        </w:rPr>
      </w:pPr>
      <w:r w:rsidRPr="00BD6321">
        <w:rPr>
          <w:szCs w:val="30"/>
        </w:rPr>
        <w:t>- выставка «Леса Брестчины» (организует УК «Брестский областной краеведческий музей»);</w:t>
      </w:r>
    </w:p>
    <w:p w14:paraId="22EA3FD5" w14:textId="77777777" w:rsidR="000B5C59" w:rsidRPr="00BD6321" w:rsidRDefault="000B5C59" w:rsidP="000B5C59">
      <w:pPr>
        <w:tabs>
          <w:tab w:val="left" w:pos="284"/>
          <w:tab w:val="left" w:pos="426"/>
          <w:tab w:val="left" w:pos="993"/>
        </w:tabs>
        <w:jc w:val="both"/>
        <w:rPr>
          <w:szCs w:val="30"/>
        </w:rPr>
      </w:pPr>
      <w:r w:rsidRPr="00BD6321">
        <w:rPr>
          <w:szCs w:val="30"/>
        </w:rPr>
        <w:t>- выставка «Лес – моя территория» (оформляют учащиеся, участники слета);</w:t>
      </w:r>
    </w:p>
    <w:p w14:paraId="0F9F8947" w14:textId="77777777" w:rsidR="000B5C59" w:rsidRPr="00BD6321" w:rsidRDefault="000B5C59" w:rsidP="000B5C59">
      <w:pPr>
        <w:tabs>
          <w:tab w:val="left" w:pos="284"/>
          <w:tab w:val="left" w:pos="426"/>
          <w:tab w:val="left" w:pos="993"/>
        </w:tabs>
        <w:jc w:val="both"/>
        <w:rPr>
          <w:color w:val="FF0000"/>
          <w:szCs w:val="30"/>
        </w:rPr>
      </w:pPr>
      <w:r w:rsidRPr="00BD6321">
        <w:rPr>
          <w:szCs w:val="30"/>
        </w:rPr>
        <w:t>- конкурс юных лесоводов (теоретический</w:t>
      </w:r>
      <w:r w:rsidRPr="00BD6321">
        <w:rPr>
          <w:color w:val="FF0000"/>
          <w:szCs w:val="30"/>
        </w:rPr>
        <w:t xml:space="preserve"> </w:t>
      </w:r>
      <w:r w:rsidRPr="00BD6321">
        <w:rPr>
          <w:szCs w:val="30"/>
        </w:rPr>
        <w:t>«Тайны леса»</w:t>
      </w:r>
      <w:r w:rsidRPr="00BD6321">
        <w:rPr>
          <w:color w:val="FF0000"/>
          <w:szCs w:val="30"/>
        </w:rPr>
        <w:t xml:space="preserve"> </w:t>
      </w:r>
      <w:r w:rsidRPr="00BD6321">
        <w:rPr>
          <w:color w:val="FF0000"/>
          <w:szCs w:val="30"/>
        </w:rPr>
        <w:br/>
      </w:r>
      <w:r w:rsidRPr="00BD6321">
        <w:rPr>
          <w:szCs w:val="30"/>
        </w:rPr>
        <w:t>и практический</w:t>
      </w:r>
      <w:r w:rsidRPr="00BD6321">
        <w:rPr>
          <w:color w:val="FF0000"/>
          <w:szCs w:val="30"/>
        </w:rPr>
        <w:t xml:space="preserve"> </w:t>
      </w:r>
      <w:r w:rsidRPr="00BD6321">
        <w:rPr>
          <w:szCs w:val="30"/>
        </w:rPr>
        <w:t>«Лесные знатоки» туры);</w:t>
      </w:r>
    </w:p>
    <w:p w14:paraId="7662136D" w14:textId="77777777" w:rsidR="000B5C59" w:rsidRPr="00BD6321" w:rsidRDefault="000B5C59" w:rsidP="000B5C59">
      <w:pPr>
        <w:shd w:val="clear" w:color="auto" w:fill="FFFFFF"/>
        <w:tabs>
          <w:tab w:val="left" w:pos="426"/>
          <w:tab w:val="left" w:pos="709"/>
          <w:tab w:val="left" w:pos="993"/>
        </w:tabs>
        <w:jc w:val="both"/>
        <w:rPr>
          <w:iCs/>
          <w:szCs w:val="30"/>
          <w:shd w:val="clear" w:color="auto" w:fill="FFFFFF"/>
        </w:rPr>
      </w:pPr>
      <w:r w:rsidRPr="00BD6321">
        <w:rPr>
          <w:iCs/>
          <w:szCs w:val="30"/>
          <w:shd w:val="clear" w:color="auto" w:fill="FFFFFF"/>
        </w:rPr>
        <w:t>- круглый стол</w:t>
      </w:r>
      <w:r w:rsidRPr="00BD6321">
        <w:rPr>
          <w:szCs w:val="30"/>
          <w:shd w:val="clear" w:color="auto" w:fill="FFFFFF"/>
        </w:rPr>
        <w:t xml:space="preserve"> руководителей школьных лесничеств </w:t>
      </w:r>
      <w:r w:rsidRPr="00BD6321">
        <w:rPr>
          <w:iCs/>
          <w:szCs w:val="30"/>
          <w:shd w:val="clear" w:color="auto" w:fill="FFFFFF"/>
        </w:rPr>
        <w:t>«Организация природоохранной деятельности школьного лесничества».</w:t>
      </w:r>
    </w:p>
    <w:p w14:paraId="2B902400" w14:textId="77777777" w:rsidR="000B5C59" w:rsidRPr="00BD6321" w:rsidRDefault="000B5C59" w:rsidP="000B5C59">
      <w:pPr>
        <w:pStyle w:val="a5"/>
        <w:tabs>
          <w:tab w:val="left" w:pos="993"/>
        </w:tabs>
        <w:spacing w:before="0" w:beforeAutospacing="0" w:after="0" w:afterAutospacing="0"/>
        <w:ind w:firstLine="709"/>
        <w:jc w:val="both"/>
        <w:rPr>
          <w:sz w:val="30"/>
          <w:szCs w:val="30"/>
        </w:rPr>
      </w:pPr>
      <w:r w:rsidRPr="00BD6321">
        <w:rPr>
          <w:sz w:val="30"/>
          <w:szCs w:val="30"/>
        </w:rPr>
        <w:t>6.2.</w:t>
      </w:r>
      <w:r>
        <w:rPr>
          <w:sz w:val="30"/>
          <w:szCs w:val="30"/>
        </w:rPr>
        <w:t> </w:t>
      </w:r>
      <w:r w:rsidRPr="00BD6321">
        <w:rPr>
          <w:sz w:val="30"/>
          <w:szCs w:val="30"/>
        </w:rPr>
        <w:t xml:space="preserve">Конкурс юных лесоводов состоит из теоретического «Тайны леса» и практического «Лесные знатоки» туров: </w:t>
      </w:r>
    </w:p>
    <w:p w14:paraId="53C1E0F3" w14:textId="77777777" w:rsidR="000B5C59" w:rsidRPr="000835AE" w:rsidRDefault="000B5C59" w:rsidP="000B5C59">
      <w:pPr>
        <w:pStyle w:val="a5"/>
        <w:tabs>
          <w:tab w:val="left" w:pos="993"/>
        </w:tabs>
        <w:spacing w:before="0" w:beforeAutospacing="0" w:after="0" w:afterAutospacing="0"/>
        <w:ind w:firstLine="709"/>
        <w:jc w:val="both"/>
        <w:rPr>
          <w:sz w:val="30"/>
          <w:szCs w:val="30"/>
        </w:rPr>
      </w:pPr>
      <w:r w:rsidRPr="00BD6321">
        <w:rPr>
          <w:sz w:val="30"/>
          <w:szCs w:val="30"/>
        </w:rPr>
        <w:t>6.2.1.</w:t>
      </w:r>
      <w:r>
        <w:rPr>
          <w:sz w:val="30"/>
          <w:szCs w:val="30"/>
        </w:rPr>
        <w:t> </w:t>
      </w:r>
      <w:r w:rsidRPr="00BD6321">
        <w:rPr>
          <w:sz w:val="30"/>
          <w:szCs w:val="30"/>
        </w:rPr>
        <w:t>На теоретическом туре «Тайны леса» каждый участник проходит индивидуальное</w:t>
      </w:r>
      <w:r w:rsidRPr="000835AE">
        <w:rPr>
          <w:sz w:val="30"/>
          <w:szCs w:val="30"/>
        </w:rPr>
        <w:t xml:space="preserve"> тестирование (используются вопросы </w:t>
      </w:r>
      <w:r w:rsidRPr="000835AE">
        <w:rPr>
          <w:sz w:val="30"/>
          <w:szCs w:val="30"/>
        </w:rPr>
        <w:br/>
        <w:t>по разделам: экология, ботаника, зоология, орнитология, энтомология, лесоведение, лесоводство).</w:t>
      </w:r>
    </w:p>
    <w:p w14:paraId="4FDFB905" w14:textId="77777777" w:rsidR="000B5C59" w:rsidRPr="000835AE" w:rsidRDefault="000B5C59" w:rsidP="000B5C59">
      <w:pPr>
        <w:pStyle w:val="a5"/>
        <w:tabs>
          <w:tab w:val="left" w:pos="993"/>
        </w:tabs>
        <w:spacing w:before="0" w:beforeAutospacing="0" w:after="0" w:afterAutospacing="0"/>
        <w:ind w:firstLine="709"/>
        <w:jc w:val="both"/>
        <w:rPr>
          <w:sz w:val="30"/>
          <w:szCs w:val="30"/>
        </w:rPr>
      </w:pPr>
      <w:r w:rsidRPr="000835AE">
        <w:rPr>
          <w:sz w:val="30"/>
          <w:szCs w:val="30"/>
        </w:rPr>
        <w:t>6.2.2.</w:t>
      </w:r>
      <w:r>
        <w:rPr>
          <w:sz w:val="30"/>
          <w:szCs w:val="30"/>
        </w:rPr>
        <w:t> </w:t>
      </w:r>
      <w:r w:rsidRPr="000835AE">
        <w:rPr>
          <w:sz w:val="30"/>
          <w:szCs w:val="30"/>
        </w:rPr>
        <w:t xml:space="preserve">Практический тур «Лесные знатоки» включает 8 этапов «Лесозащита», «Древесные и кустарниковые породы», «Инструменты </w:t>
      </w:r>
      <w:r w:rsidRPr="000835AE">
        <w:rPr>
          <w:sz w:val="30"/>
          <w:szCs w:val="30"/>
        </w:rPr>
        <w:br/>
        <w:t xml:space="preserve">и оборудование лесовода», «Лесное семеноводство», «Аптека в лесу», </w:t>
      </w:r>
      <w:r w:rsidRPr="000835AE">
        <w:rPr>
          <w:sz w:val="30"/>
          <w:szCs w:val="30"/>
          <w:shd w:val="clear" w:color="auto" w:fill="FFFFFF"/>
        </w:rPr>
        <w:t>«Лесные следопыты»</w:t>
      </w:r>
      <w:r w:rsidRPr="000835AE">
        <w:rPr>
          <w:sz w:val="30"/>
          <w:szCs w:val="30"/>
        </w:rPr>
        <w:t>, «Рюкзак лесника», «Лес без мусора».</w:t>
      </w:r>
      <w:r w:rsidRPr="000835AE">
        <w:rPr>
          <w:b/>
          <w:sz w:val="30"/>
          <w:szCs w:val="30"/>
          <w:shd w:val="clear" w:color="auto" w:fill="FFFFFF"/>
        </w:rPr>
        <w:t xml:space="preserve"> </w:t>
      </w:r>
      <w:r w:rsidRPr="000835AE">
        <w:rPr>
          <w:sz w:val="30"/>
          <w:szCs w:val="30"/>
          <w:shd w:val="clear" w:color="auto" w:fill="FFFFFF"/>
        </w:rPr>
        <w:t xml:space="preserve">В числе запланированных заданий для юных лесников – определение деревьев </w:t>
      </w:r>
      <w:r w:rsidRPr="000835AE">
        <w:rPr>
          <w:sz w:val="30"/>
          <w:szCs w:val="30"/>
          <w:shd w:val="clear" w:color="auto" w:fill="FFFFFF"/>
        </w:rPr>
        <w:br/>
        <w:t xml:space="preserve">и кустарников, </w:t>
      </w:r>
      <w:r w:rsidRPr="000835AE">
        <w:rPr>
          <w:sz w:val="30"/>
          <w:szCs w:val="30"/>
        </w:rPr>
        <w:t>болезней и вредителей древесных и кустарниковых растений</w:t>
      </w:r>
      <w:r w:rsidRPr="000835AE">
        <w:rPr>
          <w:sz w:val="30"/>
          <w:szCs w:val="30"/>
          <w:shd w:val="clear" w:color="auto" w:fill="FFFFFF"/>
        </w:rPr>
        <w:t xml:space="preserve">, лекарственных растений, семян лесных культур, распознавание голосов птиц; </w:t>
      </w:r>
      <w:r w:rsidRPr="000835AE">
        <w:rPr>
          <w:sz w:val="30"/>
          <w:szCs w:val="30"/>
        </w:rPr>
        <w:t xml:space="preserve">отбор самых необходимых предметов для работы </w:t>
      </w:r>
      <w:r w:rsidRPr="000835AE">
        <w:rPr>
          <w:sz w:val="30"/>
          <w:szCs w:val="30"/>
        </w:rPr>
        <w:br/>
        <w:t>и пребывания в лесу и др.</w:t>
      </w:r>
    </w:p>
    <w:p w14:paraId="54C9E07D" w14:textId="77777777" w:rsidR="000B5C59" w:rsidRPr="000835AE" w:rsidRDefault="000B5C59" w:rsidP="000B5C59">
      <w:pPr>
        <w:shd w:val="clear" w:color="auto" w:fill="FFFFFF"/>
        <w:tabs>
          <w:tab w:val="left" w:pos="709"/>
        </w:tabs>
        <w:jc w:val="both"/>
        <w:rPr>
          <w:color w:val="FF0000"/>
          <w:szCs w:val="30"/>
          <w:shd w:val="clear" w:color="auto" w:fill="FFFFFF"/>
        </w:rPr>
      </w:pPr>
      <w:r w:rsidRPr="000835AE">
        <w:rPr>
          <w:color w:val="FF0000"/>
          <w:szCs w:val="30"/>
        </w:rPr>
        <w:tab/>
      </w:r>
      <w:r w:rsidRPr="000835AE">
        <w:rPr>
          <w:i/>
          <w:color w:val="FF0000"/>
          <w:szCs w:val="30"/>
        </w:rPr>
        <w:tab/>
      </w:r>
      <w:r w:rsidRPr="000835AE">
        <w:rPr>
          <w:iCs/>
          <w:szCs w:val="30"/>
        </w:rPr>
        <w:t>6.3.</w:t>
      </w:r>
      <w:r>
        <w:rPr>
          <w:iCs/>
          <w:szCs w:val="30"/>
        </w:rPr>
        <w:t> </w:t>
      </w:r>
      <w:r w:rsidRPr="000835AE">
        <w:rPr>
          <w:iCs/>
          <w:szCs w:val="30"/>
        </w:rPr>
        <w:t xml:space="preserve">Для организации выставки </w:t>
      </w:r>
      <w:r w:rsidRPr="000835AE">
        <w:rPr>
          <w:szCs w:val="30"/>
        </w:rPr>
        <w:t>«Лес – моя территория»</w:t>
      </w:r>
      <w:r w:rsidRPr="000835AE">
        <w:rPr>
          <w:iCs/>
          <w:szCs w:val="30"/>
        </w:rPr>
        <w:t xml:space="preserve"> участники</w:t>
      </w:r>
      <w:r w:rsidRPr="000835AE">
        <w:rPr>
          <w:color w:val="FF0000"/>
          <w:szCs w:val="30"/>
        </w:rPr>
        <w:t xml:space="preserve"> </w:t>
      </w:r>
      <w:r w:rsidRPr="000835AE">
        <w:rPr>
          <w:szCs w:val="30"/>
        </w:rPr>
        <w:t xml:space="preserve">предоставляют баннеры, материалы, </w:t>
      </w:r>
      <w:r w:rsidRPr="000835AE">
        <w:rPr>
          <w:iCs/>
          <w:szCs w:val="30"/>
          <w:shd w:val="clear" w:color="auto" w:fill="FFFFFF"/>
        </w:rPr>
        <w:t>отражающие </w:t>
      </w:r>
      <w:r w:rsidRPr="000835AE">
        <w:rPr>
          <w:szCs w:val="30"/>
          <w:shd w:val="clear" w:color="auto" w:fill="FFFFFF"/>
        </w:rPr>
        <w:t>природоохранную, лесохозяйственную, учебно-исследовательскую, эколого-просветительскую деятельность школьных лесничеств, а также образовательную и воспитательную деятельность руководителя школьного лесничества в течение года. Выставочные материалы предоставляются 21 мая 2024 г., оформление выставки с 9.00 до 10.30.</w:t>
      </w:r>
    </w:p>
    <w:p w14:paraId="5FB5F5EC" w14:textId="77777777" w:rsidR="000B5C59" w:rsidRPr="008D5D35" w:rsidRDefault="000B5C59" w:rsidP="000B5C59">
      <w:pPr>
        <w:jc w:val="both"/>
        <w:rPr>
          <w:i/>
          <w:color w:val="C00000"/>
          <w:szCs w:val="30"/>
        </w:rPr>
      </w:pPr>
      <w:r w:rsidRPr="000835AE">
        <w:rPr>
          <w:color w:val="FF0000"/>
          <w:szCs w:val="30"/>
        </w:rPr>
        <w:tab/>
      </w:r>
      <w:r w:rsidRPr="00666DD3">
        <w:rPr>
          <w:szCs w:val="30"/>
        </w:rPr>
        <w:t xml:space="preserve">6.4. Выступления по обмену опытом работы готовят юные лесоводы </w:t>
      </w:r>
      <w:r w:rsidRPr="00AF44E8">
        <w:rPr>
          <w:iCs/>
          <w:szCs w:val="30"/>
        </w:rPr>
        <w:t xml:space="preserve">ГУО «Поречская базовая школа имени Е.Янищиц» Пинского района, </w:t>
      </w:r>
      <w:r>
        <w:rPr>
          <w:iCs/>
          <w:szCs w:val="30"/>
        </w:rPr>
        <w:br/>
      </w:r>
      <w:r w:rsidRPr="00AF44E8">
        <w:rPr>
          <w:iCs/>
          <w:szCs w:val="30"/>
        </w:rPr>
        <w:t>ГУО</w:t>
      </w:r>
      <w:r>
        <w:rPr>
          <w:iCs/>
          <w:szCs w:val="30"/>
        </w:rPr>
        <w:t> </w:t>
      </w:r>
      <w:r w:rsidRPr="00AF44E8">
        <w:rPr>
          <w:iCs/>
          <w:szCs w:val="30"/>
        </w:rPr>
        <w:t xml:space="preserve">«Чернянская средняя школа» Малоритского района, </w:t>
      </w:r>
      <w:r>
        <w:rPr>
          <w:iCs/>
          <w:szCs w:val="30"/>
        </w:rPr>
        <w:br/>
      </w:r>
      <w:r w:rsidRPr="00AF44E8">
        <w:rPr>
          <w:iCs/>
          <w:szCs w:val="30"/>
        </w:rPr>
        <w:lastRenderedPageBreak/>
        <w:t>ГУО «Леснянская средняя школа» Барановичского района, руководитель дошкольного лесничества УО «Чернянский государственный детский сад» Малоритского района Данилюк Е.В.</w:t>
      </w:r>
    </w:p>
    <w:p w14:paraId="62A848C2" w14:textId="77777777" w:rsidR="000B5C59" w:rsidRPr="000835AE" w:rsidRDefault="000B5C59" w:rsidP="000B5C59">
      <w:pPr>
        <w:tabs>
          <w:tab w:val="left" w:pos="426"/>
          <w:tab w:val="left" w:pos="709"/>
          <w:tab w:val="left" w:pos="993"/>
        </w:tabs>
        <w:ind w:firstLine="709"/>
        <w:jc w:val="both"/>
        <w:rPr>
          <w:szCs w:val="30"/>
        </w:rPr>
      </w:pPr>
      <w:r w:rsidRPr="000835AE">
        <w:rPr>
          <w:szCs w:val="30"/>
        </w:rPr>
        <w:t>6.5.</w:t>
      </w:r>
      <w:r>
        <w:rPr>
          <w:szCs w:val="30"/>
        </w:rPr>
        <w:t> </w:t>
      </w:r>
      <w:r w:rsidRPr="000835AE">
        <w:rPr>
          <w:szCs w:val="30"/>
        </w:rPr>
        <w:t>Учащиеся школьных лесничеств, имеющие форму лесной охраны, на слете должны быть в форме.</w:t>
      </w:r>
    </w:p>
    <w:p w14:paraId="6CFC1523" w14:textId="77777777" w:rsidR="000B5C59" w:rsidRPr="000835AE" w:rsidRDefault="000B5C59" w:rsidP="000B5C59">
      <w:pPr>
        <w:pStyle w:val="a6"/>
        <w:tabs>
          <w:tab w:val="left" w:pos="709"/>
          <w:tab w:val="left" w:pos="993"/>
        </w:tabs>
        <w:ind w:left="0" w:right="0" w:firstLine="709"/>
        <w:rPr>
          <w:sz w:val="30"/>
          <w:szCs w:val="30"/>
        </w:rPr>
      </w:pPr>
      <w:r>
        <w:rPr>
          <w:sz w:val="30"/>
          <w:szCs w:val="30"/>
        </w:rPr>
        <w:t>7. </w:t>
      </w:r>
      <w:r w:rsidRPr="000835AE">
        <w:rPr>
          <w:sz w:val="30"/>
          <w:szCs w:val="30"/>
        </w:rPr>
        <w:t>РУКОВОДСТВО ПОДГОТОВКОЙ И ПРОВЕДЕНИЕМ СЛЕТА:</w:t>
      </w:r>
    </w:p>
    <w:p w14:paraId="1DC3D7AD" w14:textId="77777777" w:rsidR="000B5C59" w:rsidRPr="000835AE" w:rsidRDefault="000B5C59" w:rsidP="000B5C59">
      <w:pPr>
        <w:pStyle w:val="a6"/>
        <w:tabs>
          <w:tab w:val="left" w:pos="709"/>
          <w:tab w:val="left" w:pos="993"/>
        </w:tabs>
        <w:ind w:left="0" w:right="0" w:firstLine="0"/>
        <w:rPr>
          <w:sz w:val="30"/>
          <w:szCs w:val="30"/>
        </w:rPr>
      </w:pPr>
      <w:r w:rsidRPr="000835AE">
        <w:rPr>
          <w:sz w:val="30"/>
          <w:szCs w:val="30"/>
        </w:rPr>
        <w:tab/>
        <w:t xml:space="preserve">Руководство подготовкой и проведением слета осуществляет оргкомитет. Итоги конкурса юных лесоводов подводит жюри </w:t>
      </w:r>
      <w:r w:rsidRPr="000835AE">
        <w:rPr>
          <w:sz w:val="30"/>
          <w:szCs w:val="30"/>
        </w:rPr>
        <w:br/>
        <w:t>в составе сотрудников Брестского ГПЛХО, педагогов дополнительного образования государственного учреждения образования «Брестский областной центр туризма и краеведения детей и молодежи».</w:t>
      </w:r>
    </w:p>
    <w:p w14:paraId="7D35DA57" w14:textId="77777777" w:rsidR="000B5C59" w:rsidRPr="000835AE" w:rsidRDefault="000B5C59" w:rsidP="000B5C59">
      <w:pPr>
        <w:tabs>
          <w:tab w:val="left" w:pos="426"/>
          <w:tab w:val="left" w:pos="993"/>
          <w:tab w:val="left" w:pos="2340"/>
        </w:tabs>
        <w:ind w:firstLine="709"/>
        <w:jc w:val="both"/>
        <w:rPr>
          <w:szCs w:val="30"/>
        </w:rPr>
      </w:pPr>
      <w:r>
        <w:rPr>
          <w:szCs w:val="30"/>
        </w:rPr>
        <w:t>8. </w:t>
      </w:r>
      <w:r w:rsidRPr="000835AE">
        <w:rPr>
          <w:szCs w:val="30"/>
        </w:rPr>
        <w:t>ПОРЯДОК И СРОКИ ПОДАЧИ ДОКУМЕНТОВ:</w:t>
      </w:r>
    </w:p>
    <w:p w14:paraId="16063B49" w14:textId="77777777" w:rsidR="000B5C59" w:rsidRPr="00E32EA1" w:rsidRDefault="000B5C59" w:rsidP="000B5C59">
      <w:pPr>
        <w:tabs>
          <w:tab w:val="left" w:pos="426"/>
          <w:tab w:val="left" w:pos="709"/>
          <w:tab w:val="left" w:pos="1134"/>
          <w:tab w:val="left" w:pos="1276"/>
        </w:tabs>
        <w:jc w:val="both"/>
        <w:rPr>
          <w:szCs w:val="30"/>
        </w:rPr>
      </w:pPr>
      <w:r w:rsidRPr="00E32EA1">
        <w:rPr>
          <w:szCs w:val="30"/>
        </w:rPr>
        <w:tab/>
      </w:r>
      <w:r w:rsidRPr="00E32EA1">
        <w:rPr>
          <w:szCs w:val="30"/>
        </w:rPr>
        <w:tab/>
        <w:t>Управлениям, отделам по образованию горрайисполкомов</w:t>
      </w:r>
      <w:r>
        <w:rPr>
          <w:szCs w:val="30"/>
        </w:rPr>
        <w:t xml:space="preserve">, </w:t>
      </w:r>
      <w:r w:rsidRPr="00EC37D6">
        <w:rPr>
          <w:szCs w:val="30"/>
        </w:rPr>
        <w:t>администраций районов г. Бреста</w:t>
      </w:r>
      <w:r w:rsidRPr="00A83905">
        <w:rPr>
          <w:color w:val="FF0000"/>
          <w:szCs w:val="30"/>
        </w:rPr>
        <w:t xml:space="preserve"> </w:t>
      </w:r>
      <w:r w:rsidRPr="00E32EA1">
        <w:rPr>
          <w:szCs w:val="30"/>
        </w:rPr>
        <w:t xml:space="preserve">необходимо до </w:t>
      </w:r>
      <w:r>
        <w:rPr>
          <w:szCs w:val="30"/>
        </w:rPr>
        <w:t>3</w:t>
      </w:r>
      <w:r w:rsidRPr="00E32EA1">
        <w:rPr>
          <w:szCs w:val="30"/>
        </w:rPr>
        <w:t xml:space="preserve"> мая 2024 г. предоставить на электронный адрес </w:t>
      </w:r>
      <w:hyperlink r:id="rId4" w:history="1">
        <w:r w:rsidRPr="00E32EA1">
          <w:rPr>
            <w:rStyle w:val="a4"/>
            <w:szCs w:val="30"/>
          </w:rPr>
          <w:t>eco@</w:t>
        </w:r>
        <w:r w:rsidRPr="00E32EA1">
          <w:rPr>
            <w:rStyle w:val="a4"/>
            <w:szCs w:val="30"/>
            <w:lang w:val="en-US"/>
          </w:rPr>
          <w:t>brest</w:t>
        </w:r>
        <w:r w:rsidRPr="00E32EA1">
          <w:rPr>
            <w:rStyle w:val="a4"/>
            <w:szCs w:val="30"/>
          </w:rPr>
          <w:t>.</w:t>
        </w:r>
        <w:r w:rsidRPr="00E32EA1">
          <w:rPr>
            <w:rStyle w:val="a4"/>
            <w:szCs w:val="30"/>
            <w:lang w:val="en-US"/>
          </w:rPr>
          <w:t>by</w:t>
        </w:r>
      </w:hyperlink>
      <w:r w:rsidRPr="00E32EA1">
        <w:rPr>
          <w:szCs w:val="30"/>
        </w:rPr>
        <w:t>, отдел экологической работы государственного учреждения образования «Брестский областной центр туризма и краеведения детей</w:t>
      </w:r>
      <w:r>
        <w:rPr>
          <w:szCs w:val="30"/>
        </w:rPr>
        <w:t xml:space="preserve"> </w:t>
      </w:r>
      <w:r w:rsidRPr="00E32EA1">
        <w:rPr>
          <w:szCs w:val="30"/>
        </w:rPr>
        <w:t xml:space="preserve">и молодежи»: </w:t>
      </w:r>
    </w:p>
    <w:p w14:paraId="081D26C8" w14:textId="77777777" w:rsidR="000B5C59" w:rsidRPr="00E32EA1" w:rsidRDefault="000B5C59" w:rsidP="000B5C59">
      <w:pPr>
        <w:tabs>
          <w:tab w:val="left" w:pos="426"/>
          <w:tab w:val="left" w:pos="709"/>
          <w:tab w:val="left" w:pos="1134"/>
          <w:tab w:val="left" w:pos="1276"/>
        </w:tabs>
        <w:jc w:val="both"/>
        <w:rPr>
          <w:szCs w:val="30"/>
        </w:rPr>
      </w:pPr>
      <w:r w:rsidRPr="00E32EA1">
        <w:rPr>
          <w:szCs w:val="30"/>
        </w:rPr>
        <w:t>-</w:t>
      </w:r>
      <w:r>
        <w:rPr>
          <w:szCs w:val="30"/>
        </w:rPr>
        <w:t> </w:t>
      </w:r>
      <w:r w:rsidRPr="00E32EA1">
        <w:rPr>
          <w:szCs w:val="30"/>
        </w:rPr>
        <w:t>информацию о деятельности имеющихся в районе</w:t>
      </w:r>
      <w:r>
        <w:rPr>
          <w:szCs w:val="30"/>
        </w:rPr>
        <w:t xml:space="preserve"> (городе)</w:t>
      </w:r>
      <w:r w:rsidRPr="00E32EA1">
        <w:rPr>
          <w:szCs w:val="30"/>
        </w:rPr>
        <w:t xml:space="preserve"> школьных лесничеств</w:t>
      </w:r>
      <w:r>
        <w:rPr>
          <w:szCs w:val="30"/>
        </w:rPr>
        <w:t xml:space="preserve">ах </w:t>
      </w:r>
      <w:r w:rsidRPr="00E32EA1">
        <w:rPr>
          <w:szCs w:val="30"/>
        </w:rPr>
        <w:t xml:space="preserve">в 2023-2024 учебном году; </w:t>
      </w:r>
    </w:p>
    <w:p w14:paraId="6165702A" w14:textId="77777777" w:rsidR="000B5C59" w:rsidRPr="00E32EA1" w:rsidRDefault="000B5C59" w:rsidP="000B5C59">
      <w:pPr>
        <w:tabs>
          <w:tab w:val="left" w:pos="426"/>
          <w:tab w:val="left" w:pos="709"/>
          <w:tab w:val="left" w:pos="1134"/>
          <w:tab w:val="left" w:pos="1276"/>
        </w:tabs>
        <w:jc w:val="both"/>
        <w:rPr>
          <w:szCs w:val="30"/>
        </w:rPr>
      </w:pPr>
      <w:r w:rsidRPr="00E32EA1">
        <w:rPr>
          <w:szCs w:val="30"/>
        </w:rPr>
        <w:t>-</w:t>
      </w:r>
      <w:r>
        <w:rPr>
          <w:szCs w:val="30"/>
        </w:rPr>
        <w:t> </w:t>
      </w:r>
      <w:r w:rsidRPr="00E32EA1">
        <w:rPr>
          <w:szCs w:val="30"/>
        </w:rPr>
        <w:t xml:space="preserve">фотоматериалы (не более 15 шт. с указанием названия школьного лесничества и его руководителя), отражающие работу школьных лесничеств от момента создания до 2024 года (для подготовки буклета «Лес – эколого-просветительское, воспитательное пространство»); </w:t>
      </w:r>
    </w:p>
    <w:p w14:paraId="0B8CED3A" w14:textId="77777777" w:rsidR="000B5C59" w:rsidRPr="00E32EA1" w:rsidRDefault="000B5C59" w:rsidP="000B5C59">
      <w:pPr>
        <w:tabs>
          <w:tab w:val="left" w:pos="426"/>
          <w:tab w:val="left" w:pos="709"/>
          <w:tab w:val="left" w:pos="1134"/>
          <w:tab w:val="left" w:pos="1276"/>
        </w:tabs>
        <w:jc w:val="both"/>
        <w:rPr>
          <w:szCs w:val="30"/>
        </w:rPr>
      </w:pPr>
      <w:r w:rsidRPr="00E32EA1">
        <w:rPr>
          <w:szCs w:val="30"/>
        </w:rPr>
        <w:t>- данные об участниках слета</w:t>
      </w:r>
      <w:r>
        <w:rPr>
          <w:szCs w:val="30"/>
        </w:rPr>
        <w:t>;</w:t>
      </w:r>
      <w:r w:rsidRPr="00E32EA1">
        <w:rPr>
          <w:szCs w:val="30"/>
        </w:rPr>
        <w:t xml:space="preserve"> </w:t>
      </w:r>
      <w:r>
        <w:rPr>
          <w:szCs w:val="30"/>
        </w:rPr>
        <w:t>ФИО, телефон сопровождающего педагога.</w:t>
      </w:r>
    </w:p>
    <w:p w14:paraId="3875881D" w14:textId="77777777" w:rsidR="000B5C59" w:rsidRPr="000835AE" w:rsidRDefault="000B5C59" w:rsidP="000B5C59">
      <w:pPr>
        <w:tabs>
          <w:tab w:val="left" w:pos="709"/>
          <w:tab w:val="left" w:pos="993"/>
          <w:tab w:val="left" w:pos="2340"/>
        </w:tabs>
        <w:ind w:firstLine="709"/>
        <w:jc w:val="both"/>
        <w:rPr>
          <w:szCs w:val="30"/>
        </w:rPr>
      </w:pPr>
      <w:r>
        <w:rPr>
          <w:szCs w:val="30"/>
        </w:rPr>
        <w:t>9. </w:t>
      </w:r>
      <w:r w:rsidRPr="000835AE">
        <w:rPr>
          <w:szCs w:val="30"/>
        </w:rPr>
        <w:t>ФИНАНСИРОВАНИЕ СЛЕТА:</w:t>
      </w:r>
    </w:p>
    <w:p w14:paraId="0FF3834D" w14:textId="77777777" w:rsidR="000B5C59" w:rsidRPr="000835AE" w:rsidRDefault="000B5C59" w:rsidP="000B5C59">
      <w:pPr>
        <w:tabs>
          <w:tab w:val="left" w:pos="426"/>
          <w:tab w:val="left" w:pos="993"/>
          <w:tab w:val="left" w:pos="2340"/>
        </w:tabs>
        <w:ind w:firstLine="709"/>
        <w:jc w:val="both"/>
        <w:rPr>
          <w:szCs w:val="30"/>
        </w:rPr>
      </w:pPr>
      <w:r w:rsidRPr="000835AE">
        <w:rPr>
          <w:szCs w:val="30"/>
        </w:rPr>
        <w:t xml:space="preserve">Расходы, связанные с питанием, проживанием учащихся, участников слета, приобретением канцтоваров, дипломов, расходных материалов транспортные расходы (приобретение топлива для перемещения участников слета по маршрутам) осуществляются за счет средств главного управления по образованию Брестского облисполкома, предусмотренных на проведение централизованных мероприятий. </w:t>
      </w:r>
    </w:p>
    <w:p w14:paraId="0C00CE62" w14:textId="77777777" w:rsidR="000B5C59" w:rsidRPr="000835AE" w:rsidRDefault="000B5C59" w:rsidP="000B5C59">
      <w:pPr>
        <w:tabs>
          <w:tab w:val="left" w:pos="709"/>
        </w:tabs>
        <w:ind w:firstLine="709"/>
        <w:jc w:val="both"/>
        <w:rPr>
          <w:szCs w:val="30"/>
        </w:rPr>
      </w:pPr>
      <w:r w:rsidRPr="000835AE">
        <w:rPr>
          <w:szCs w:val="30"/>
        </w:rPr>
        <w:tab/>
        <w:t xml:space="preserve">Расходы на проезд участников слета от места проживания </w:t>
      </w:r>
      <w:r w:rsidRPr="000835AE">
        <w:rPr>
          <w:szCs w:val="30"/>
        </w:rPr>
        <w:br/>
        <w:t>до г. Бреста и обратно, командировочные расходы сопровождающим педагогам осуществляют командирующие организации.</w:t>
      </w:r>
    </w:p>
    <w:p w14:paraId="15FA3BED" w14:textId="77777777" w:rsidR="000B5C59" w:rsidRPr="000835AE" w:rsidRDefault="000B5C59" w:rsidP="000B5C59">
      <w:pPr>
        <w:pStyle w:val="a3"/>
        <w:tabs>
          <w:tab w:val="left" w:pos="851"/>
          <w:tab w:val="left" w:pos="993"/>
          <w:tab w:val="left" w:pos="1276"/>
        </w:tabs>
        <w:ind w:left="0" w:firstLine="709"/>
        <w:jc w:val="both"/>
        <w:rPr>
          <w:sz w:val="30"/>
          <w:szCs w:val="30"/>
        </w:rPr>
      </w:pPr>
      <w:r>
        <w:rPr>
          <w:sz w:val="30"/>
          <w:szCs w:val="30"/>
        </w:rPr>
        <w:t>10. </w:t>
      </w:r>
      <w:r w:rsidRPr="000835AE">
        <w:rPr>
          <w:sz w:val="30"/>
          <w:szCs w:val="30"/>
        </w:rPr>
        <w:t>ПОДВЕДЕНИЕ ИТОГОВ СЛЕТА:</w:t>
      </w:r>
    </w:p>
    <w:p w14:paraId="3BD9C106" w14:textId="77777777" w:rsidR="000B5C59" w:rsidRPr="000835AE" w:rsidRDefault="000B5C59" w:rsidP="000B5C59">
      <w:pPr>
        <w:tabs>
          <w:tab w:val="left" w:pos="709"/>
          <w:tab w:val="left" w:pos="993"/>
        </w:tabs>
        <w:jc w:val="both"/>
        <w:rPr>
          <w:szCs w:val="30"/>
        </w:rPr>
      </w:pPr>
      <w:r w:rsidRPr="000835AE">
        <w:rPr>
          <w:szCs w:val="30"/>
        </w:rPr>
        <w:tab/>
        <w:t xml:space="preserve">По итогам конкурса юных лесоводов определяются победители </w:t>
      </w:r>
      <w:r w:rsidRPr="000835AE">
        <w:rPr>
          <w:szCs w:val="30"/>
        </w:rPr>
        <w:br/>
        <w:t xml:space="preserve">и призеры в теоретическом туре «Тайны леса» и в практическом туре «Лесные знатоки», а также выявляются команды-победители конкурса </w:t>
      </w:r>
      <w:r w:rsidRPr="000835AE">
        <w:rPr>
          <w:szCs w:val="30"/>
        </w:rPr>
        <w:br/>
        <w:t>по сумме баллов участников команды за два тура. Победители и призеры конкурса награждаются дипломами главного управления по образованию Брестского облисполкома.</w:t>
      </w:r>
    </w:p>
    <w:p w14:paraId="2BCED96C" w14:textId="77777777" w:rsidR="000B5C59" w:rsidRPr="000835AE" w:rsidRDefault="000B5C59" w:rsidP="000B5C59">
      <w:pPr>
        <w:pStyle w:val="2"/>
        <w:tabs>
          <w:tab w:val="left" w:pos="426"/>
          <w:tab w:val="left" w:pos="709"/>
          <w:tab w:val="left" w:pos="993"/>
        </w:tabs>
        <w:spacing w:after="0" w:line="240" w:lineRule="auto"/>
        <w:ind w:left="0" w:firstLine="709"/>
        <w:jc w:val="both"/>
        <w:rPr>
          <w:szCs w:val="30"/>
        </w:rPr>
      </w:pPr>
      <w:r w:rsidRPr="000835AE">
        <w:rPr>
          <w:bCs/>
          <w:szCs w:val="30"/>
        </w:rPr>
        <w:lastRenderedPageBreak/>
        <w:t xml:space="preserve">Предусматривается следующее </w:t>
      </w:r>
      <w:r w:rsidRPr="000835AE">
        <w:rPr>
          <w:szCs w:val="30"/>
        </w:rPr>
        <w:t>количество призовых мест:</w:t>
      </w:r>
    </w:p>
    <w:p w14:paraId="3977E0B2" w14:textId="77777777" w:rsidR="000B5C59" w:rsidRPr="000835AE" w:rsidRDefault="000B5C59" w:rsidP="000B5C59">
      <w:pPr>
        <w:pStyle w:val="2"/>
        <w:tabs>
          <w:tab w:val="left" w:pos="426"/>
          <w:tab w:val="left" w:pos="709"/>
          <w:tab w:val="left" w:pos="993"/>
          <w:tab w:val="left" w:pos="1276"/>
        </w:tabs>
        <w:spacing w:after="0" w:line="240" w:lineRule="auto"/>
        <w:ind w:left="0" w:firstLine="709"/>
        <w:jc w:val="both"/>
        <w:rPr>
          <w:szCs w:val="30"/>
        </w:rPr>
      </w:pPr>
      <w:r w:rsidRPr="000835AE">
        <w:rPr>
          <w:szCs w:val="30"/>
        </w:rPr>
        <w:t>конкурс юных лесоводов:</w:t>
      </w:r>
    </w:p>
    <w:p w14:paraId="46F3EC0C" w14:textId="77777777" w:rsidR="000B5C59" w:rsidRPr="000835AE" w:rsidRDefault="000B5C59" w:rsidP="000B5C59">
      <w:pPr>
        <w:pStyle w:val="2"/>
        <w:tabs>
          <w:tab w:val="left" w:pos="426"/>
          <w:tab w:val="left" w:pos="709"/>
          <w:tab w:val="left" w:pos="993"/>
          <w:tab w:val="left" w:pos="1276"/>
        </w:tabs>
        <w:spacing w:after="0" w:line="240" w:lineRule="auto"/>
        <w:ind w:left="0"/>
        <w:jc w:val="both"/>
        <w:rPr>
          <w:szCs w:val="30"/>
        </w:rPr>
      </w:pPr>
      <w:r w:rsidRPr="000835AE">
        <w:rPr>
          <w:szCs w:val="30"/>
        </w:rPr>
        <w:t xml:space="preserve">теоретический тур «Тайны леса» (индивидуальные места): </w:t>
      </w:r>
    </w:p>
    <w:p w14:paraId="16B36AF8" w14:textId="77777777" w:rsidR="000B5C59" w:rsidRPr="000835AE" w:rsidRDefault="000B5C59" w:rsidP="000B5C59">
      <w:pPr>
        <w:pStyle w:val="2"/>
        <w:tabs>
          <w:tab w:val="left" w:pos="426"/>
          <w:tab w:val="left" w:pos="709"/>
          <w:tab w:val="left" w:pos="993"/>
          <w:tab w:val="left" w:pos="1276"/>
        </w:tabs>
        <w:spacing w:after="0" w:line="240" w:lineRule="auto"/>
        <w:ind w:left="0"/>
        <w:jc w:val="both"/>
        <w:rPr>
          <w:i/>
          <w:szCs w:val="30"/>
        </w:rPr>
      </w:pPr>
      <w:r w:rsidRPr="000835AE">
        <w:rPr>
          <w:i/>
          <w:szCs w:val="30"/>
        </w:rPr>
        <w:t>1 место – одно, 2 место – одно, 3 место – одно, 6 – поощрительных;</w:t>
      </w:r>
    </w:p>
    <w:p w14:paraId="7C1B6111" w14:textId="77777777" w:rsidR="000B5C59" w:rsidRPr="000835AE" w:rsidRDefault="000B5C59" w:rsidP="000B5C59">
      <w:pPr>
        <w:pStyle w:val="2"/>
        <w:tabs>
          <w:tab w:val="left" w:pos="426"/>
          <w:tab w:val="left" w:pos="709"/>
          <w:tab w:val="left" w:pos="993"/>
          <w:tab w:val="left" w:pos="1276"/>
        </w:tabs>
        <w:spacing w:after="0" w:line="240" w:lineRule="auto"/>
        <w:ind w:left="0"/>
        <w:jc w:val="both"/>
        <w:rPr>
          <w:szCs w:val="30"/>
        </w:rPr>
      </w:pPr>
      <w:r w:rsidRPr="000835AE">
        <w:rPr>
          <w:szCs w:val="30"/>
        </w:rPr>
        <w:t xml:space="preserve">практический тур «Лесные знатоки» (индивидуальные места): </w:t>
      </w:r>
    </w:p>
    <w:p w14:paraId="4167B320" w14:textId="77777777" w:rsidR="000B5C59" w:rsidRPr="000835AE" w:rsidRDefault="000B5C59" w:rsidP="000B5C59">
      <w:pPr>
        <w:pStyle w:val="2"/>
        <w:tabs>
          <w:tab w:val="left" w:pos="426"/>
          <w:tab w:val="left" w:pos="709"/>
          <w:tab w:val="left" w:pos="993"/>
          <w:tab w:val="left" w:pos="1276"/>
        </w:tabs>
        <w:spacing w:after="0" w:line="240" w:lineRule="auto"/>
        <w:ind w:left="0"/>
        <w:jc w:val="both"/>
        <w:rPr>
          <w:i/>
          <w:szCs w:val="30"/>
        </w:rPr>
      </w:pPr>
      <w:r w:rsidRPr="000835AE">
        <w:rPr>
          <w:i/>
          <w:szCs w:val="30"/>
        </w:rPr>
        <w:t>1 место – одно, 2 место – одно, 3 место – одно, 6 – поощрительных;</w:t>
      </w:r>
    </w:p>
    <w:p w14:paraId="424FA678" w14:textId="77777777" w:rsidR="000B5C59" w:rsidRPr="000835AE" w:rsidRDefault="000B5C59" w:rsidP="000B5C59">
      <w:pPr>
        <w:pStyle w:val="2"/>
        <w:tabs>
          <w:tab w:val="left" w:pos="426"/>
          <w:tab w:val="left" w:pos="709"/>
          <w:tab w:val="left" w:pos="993"/>
          <w:tab w:val="left" w:pos="1276"/>
        </w:tabs>
        <w:spacing w:after="0" w:line="240" w:lineRule="auto"/>
        <w:ind w:left="0"/>
        <w:jc w:val="both"/>
        <w:rPr>
          <w:szCs w:val="30"/>
        </w:rPr>
      </w:pPr>
      <w:r w:rsidRPr="000835AE">
        <w:rPr>
          <w:szCs w:val="30"/>
        </w:rPr>
        <w:t>команды-победители конкурса юных лесоводов:</w:t>
      </w:r>
    </w:p>
    <w:p w14:paraId="04B22D41" w14:textId="77777777" w:rsidR="000B5C59" w:rsidRPr="000835AE" w:rsidRDefault="000B5C59" w:rsidP="000B5C59">
      <w:pPr>
        <w:pStyle w:val="2"/>
        <w:tabs>
          <w:tab w:val="left" w:pos="426"/>
          <w:tab w:val="left" w:pos="709"/>
          <w:tab w:val="left" w:pos="993"/>
          <w:tab w:val="left" w:pos="1276"/>
        </w:tabs>
        <w:spacing w:after="0" w:line="240" w:lineRule="auto"/>
        <w:ind w:left="0"/>
        <w:jc w:val="both"/>
        <w:rPr>
          <w:i/>
          <w:szCs w:val="30"/>
        </w:rPr>
      </w:pPr>
      <w:r w:rsidRPr="000835AE">
        <w:rPr>
          <w:i/>
          <w:szCs w:val="30"/>
        </w:rPr>
        <w:t>1 место – одно, 2 место – два, 3 место – три.</w:t>
      </w:r>
    </w:p>
    <w:p w14:paraId="427EBA0E" w14:textId="77777777" w:rsidR="000B5C59" w:rsidRPr="000835AE" w:rsidRDefault="000B5C59" w:rsidP="000B5C59">
      <w:pPr>
        <w:tabs>
          <w:tab w:val="left" w:pos="426"/>
          <w:tab w:val="left" w:pos="709"/>
          <w:tab w:val="left" w:pos="993"/>
          <w:tab w:val="left" w:pos="2127"/>
        </w:tabs>
        <w:ind w:firstLine="709"/>
        <w:jc w:val="both"/>
        <w:rPr>
          <w:szCs w:val="30"/>
        </w:rPr>
      </w:pPr>
      <w:r w:rsidRPr="000835AE">
        <w:rPr>
          <w:szCs w:val="30"/>
        </w:rPr>
        <w:t xml:space="preserve">В зависимости от количества набранных участниками конкурса баллов жюри могут устанавливать и изменять самостоятельно количество призовых мест. </w:t>
      </w:r>
    </w:p>
    <w:p w14:paraId="12B481B5" w14:textId="77777777" w:rsidR="000B5C59" w:rsidRPr="000835AE" w:rsidRDefault="000B5C59" w:rsidP="000B5C59">
      <w:pPr>
        <w:tabs>
          <w:tab w:val="left" w:pos="709"/>
          <w:tab w:val="left" w:pos="993"/>
        </w:tabs>
        <w:jc w:val="both"/>
        <w:rPr>
          <w:szCs w:val="30"/>
        </w:rPr>
      </w:pPr>
      <w:r w:rsidRPr="000835AE">
        <w:rPr>
          <w:szCs w:val="30"/>
        </w:rPr>
        <w:tab/>
        <w:t xml:space="preserve">По итогам выставки «Лес – моя территория», за содержательное </w:t>
      </w:r>
      <w:r>
        <w:rPr>
          <w:szCs w:val="30"/>
        </w:rPr>
        <w:br/>
      </w:r>
      <w:r w:rsidRPr="000835AE">
        <w:rPr>
          <w:szCs w:val="30"/>
        </w:rPr>
        <w:t xml:space="preserve">и актуальное наполнение, жюри определяет три призовых места. Победители награждаются дипломами главного управления </w:t>
      </w:r>
      <w:r>
        <w:rPr>
          <w:szCs w:val="30"/>
        </w:rPr>
        <w:br/>
      </w:r>
      <w:r w:rsidRPr="000835AE">
        <w:rPr>
          <w:szCs w:val="30"/>
        </w:rPr>
        <w:t>по образованию Брестского облисполкома.</w:t>
      </w:r>
    </w:p>
    <w:p w14:paraId="31E0AF55" w14:textId="77777777" w:rsidR="000B5C59" w:rsidRPr="000835AE" w:rsidRDefault="000B5C59" w:rsidP="000B5C59">
      <w:pPr>
        <w:tabs>
          <w:tab w:val="left" w:pos="426"/>
          <w:tab w:val="left" w:pos="709"/>
          <w:tab w:val="left" w:pos="993"/>
        </w:tabs>
        <w:ind w:firstLine="709"/>
        <w:jc w:val="both"/>
        <w:rPr>
          <w:szCs w:val="30"/>
        </w:rPr>
      </w:pPr>
      <w:r w:rsidRPr="000835AE">
        <w:rPr>
          <w:szCs w:val="30"/>
        </w:rPr>
        <w:t>Каждый участник слета из числа учащихся получает сертификат участника областного слета юных лесоводов «Лес для будущих поколений».</w:t>
      </w:r>
    </w:p>
    <w:p w14:paraId="14E3A05D" w14:textId="77777777" w:rsidR="008A3EF8" w:rsidRDefault="008A3EF8"/>
    <w:sectPr w:rsidR="008A3E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F8"/>
    <w:rsid w:val="000B5C59"/>
    <w:rsid w:val="008A3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C00F7-0583-46D6-BE3B-3FBC308A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C59"/>
    <w:pPr>
      <w:spacing w:after="0" w:line="240" w:lineRule="auto"/>
    </w:pPr>
    <w:rPr>
      <w:rFonts w:ascii="Times New Roman" w:eastAsia="Times New Roman" w:hAnsi="Times New Roman" w:cs="Times New Roman"/>
      <w:sz w:val="3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B5C59"/>
    <w:pPr>
      <w:ind w:left="720"/>
      <w:contextualSpacing/>
    </w:pPr>
    <w:rPr>
      <w:sz w:val="24"/>
      <w:szCs w:val="24"/>
    </w:rPr>
  </w:style>
  <w:style w:type="character" w:styleId="a4">
    <w:name w:val="Hyperlink"/>
    <w:uiPriority w:val="99"/>
    <w:unhideWhenUsed/>
    <w:rsid w:val="000B5C59"/>
    <w:rPr>
      <w:color w:val="0000FF"/>
      <w:u w:val="single"/>
    </w:rPr>
  </w:style>
  <w:style w:type="paragraph" w:styleId="a5">
    <w:name w:val="Normal (Web)"/>
    <w:basedOn w:val="a"/>
    <w:uiPriority w:val="99"/>
    <w:unhideWhenUsed/>
    <w:rsid w:val="000B5C59"/>
    <w:pPr>
      <w:spacing w:before="100" w:beforeAutospacing="1" w:after="100" w:afterAutospacing="1"/>
    </w:pPr>
    <w:rPr>
      <w:sz w:val="24"/>
      <w:szCs w:val="24"/>
    </w:rPr>
  </w:style>
  <w:style w:type="paragraph" w:styleId="2">
    <w:name w:val="Body Text Indent 2"/>
    <w:basedOn w:val="a"/>
    <w:link w:val="20"/>
    <w:uiPriority w:val="99"/>
    <w:rsid w:val="000B5C59"/>
    <w:pPr>
      <w:spacing w:after="120" w:line="480" w:lineRule="auto"/>
      <w:ind w:left="283"/>
    </w:pPr>
    <w:rPr>
      <w:lang w:val="x-none" w:eastAsia="x-none"/>
    </w:rPr>
  </w:style>
  <w:style w:type="character" w:customStyle="1" w:styleId="20">
    <w:name w:val="Основной текст с отступом 2 Знак"/>
    <w:basedOn w:val="a0"/>
    <w:link w:val="2"/>
    <w:uiPriority w:val="99"/>
    <w:rsid w:val="000B5C59"/>
    <w:rPr>
      <w:rFonts w:ascii="Times New Roman" w:eastAsia="Times New Roman" w:hAnsi="Times New Roman" w:cs="Times New Roman"/>
      <w:sz w:val="30"/>
      <w:szCs w:val="20"/>
      <w:lang w:val="x-none" w:eastAsia="x-none"/>
    </w:rPr>
  </w:style>
  <w:style w:type="paragraph" w:styleId="a6">
    <w:name w:val="Block Text"/>
    <w:basedOn w:val="a"/>
    <w:uiPriority w:val="99"/>
    <w:rsid w:val="000B5C59"/>
    <w:pPr>
      <w:ind w:left="360" w:right="44" w:hanging="360"/>
      <w:jc w:val="both"/>
    </w:pPr>
    <w:rPr>
      <w:sz w:val="24"/>
    </w:rPr>
  </w:style>
  <w:style w:type="character" w:customStyle="1" w:styleId="a7">
    <w:name w:val="Основной текст_"/>
    <w:link w:val="1"/>
    <w:rsid w:val="000B5C59"/>
    <w:rPr>
      <w:sz w:val="30"/>
      <w:szCs w:val="30"/>
    </w:rPr>
  </w:style>
  <w:style w:type="paragraph" w:customStyle="1" w:styleId="1">
    <w:name w:val="Основной текст1"/>
    <w:basedOn w:val="a"/>
    <w:link w:val="a7"/>
    <w:rsid w:val="000B5C59"/>
    <w:pPr>
      <w:widowControl w:val="0"/>
      <w:ind w:firstLine="400"/>
    </w:pPr>
    <w:rPr>
      <w:rFonts w:asciiTheme="minorHAnsi" w:eastAsiaTheme="minorHAnsi" w:hAnsiTheme="minorHAnsi" w:cstheme="minorBidi"/>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co@brest.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6023</Characters>
  <Application>Microsoft Office Word</Application>
  <DocSecurity>0</DocSecurity>
  <Lines>50</Lines>
  <Paragraphs>14</Paragraphs>
  <ScaleCrop>false</ScaleCrop>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2</cp:revision>
  <dcterms:created xsi:type="dcterms:W3CDTF">2024-04-17T05:41:00Z</dcterms:created>
  <dcterms:modified xsi:type="dcterms:W3CDTF">2024-04-17T05:41:00Z</dcterms:modified>
</cp:coreProperties>
</file>