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F7" w:rsidRPr="006F7EC4" w:rsidRDefault="00163CF7" w:rsidP="00163CF7">
      <w:pPr>
        <w:spacing w:line="280" w:lineRule="exact"/>
        <w:ind w:left="5670"/>
        <w:rPr>
          <w:bCs/>
          <w:szCs w:val="30"/>
        </w:rPr>
      </w:pPr>
      <w:bookmarkStart w:id="0" w:name="_GoBack"/>
      <w:bookmarkEnd w:id="0"/>
    </w:p>
    <w:p w:rsidR="009D0D74" w:rsidRPr="003053E6" w:rsidRDefault="003053E6" w:rsidP="0002280D">
      <w:pPr>
        <w:pStyle w:val="1"/>
        <w:keepNext w:val="0"/>
        <w:widowControl w:val="0"/>
        <w:spacing w:line="280" w:lineRule="exact"/>
        <w:ind w:right="4960" w:firstLine="0"/>
        <w:contextualSpacing/>
        <w:jc w:val="both"/>
        <w:rPr>
          <w:bCs/>
          <w:szCs w:val="30"/>
          <w:lang w:val="ru-RU"/>
        </w:rPr>
      </w:pPr>
      <w:r>
        <w:rPr>
          <w:bCs/>
          <w:szCs w:val="30"/>
          <w:lang w:val="ru-RU"/>
        </w:rPr>
        <w:t>УСЛОВИЯ</w:t>
      </w:r>
    </w:p>
    <w:p w:rsidR="009D0D74" w:rsidRPr="006F7EC4" w:rsidRDefault="009D0D74" w:rsidP="00A955B9">
      <w:pPr>
        <w:pStyle w:val="1"/>
        <w:keepNext w:val="0"/>
        <w:widowControl w:val="0"/>
        <w:tabs>
          <w:tab w:val="left" w:pos="4253"/>
          <w:tab w:val="left" w:pos="4395"/>
        </w:tabs>
        <w:spacing w:line="280" w:lineRule="exact"/>
        <w:ind w:right="4279" w:firstLine="0"/>
        <w:contextualSpacing/>
        <w:jc w:val="both"/>
        <w:rPr>
          <w:bCs/>
          <w:szCs w:val="30"/>
          <w:lang w:val="ru-RU"/>
        </w:rPr>
      </w:pPr>
      <w:r w:rsidRPr="002B10C2">
        <w:rPr>
          <w:bCs/>
          <w:szCs w:val="30"/>
          <w:lang w:val="ru-RU"/>
        </w:rPr>
        <w:t>проведени</w:t>
      </w:r>
      <w:r w:rsidR="003053E6">
        <w:rPr>
          <w:bCs/>
          <w:szCs w:val="30"/>
          <w:lang w:val="ru-RU"/>
        </w:rPr>
        <w:t>я</w:t>
      </w:r>
      <w:r w:rsidRPr="002B10C2">
        <w:rPr>
          <w:bCs/>
          <w:szCs w:val="30"/>
          <w:lang w:val="ru-RU"/>
        </w:rPr>
        <w:t xml:space="preserve"> </w:t>
      </w:r>
      <w:r>
        <w:rPr>
          <w:bCs/>
          <w:szCs w:val="30"/>
          <w:lang w:val="ru-RU"/>
        </w:rPr>
        <w:t xml:space="preserve">областного этапа </w:t>
      </w:r>
      <w:r w:rsidRPr="002B10C2">
        <w:rPr>
          <w:bCs/>
          <w:szCs w:val="30"/>
        </w:rPr>
        <w:t>республ</w:t>
      </w:r>
      <w:r w:rsidRPr="002B10C2">
        <w:rPr>
          <w:bCs/>
          <w:szCs w:val="30"/>
          <w:lang w:val="ru-RU"/>
        </w:rPr>
        <w:t>и</w:t>
      </w:r>
      <w:r w:rsidRPr="002B10C2">
        <w:rPr>
          <w:bCs/>
          <w:szCs w:val="30"/>
        </w:rPr>
        <w:t>канско</w:t>
      </w:r>
      <w:r w:rsidRPr="002B10C2">
        <w:rPr>
          <w:bCs/>
          <w:szCs w:val="30"/>
          <w:lang w:val="ru-RU"/>
        </w:rPr>
        <w:t>го</w:t>
      </w:r>
      <w:r w:rsidR="00227D36">
        <w:rPr>
          <w:bCs/>
          <w:szCs w:val="30"/>
          <w:lang w:val="ru-RU"/>
        </w:rPr>
        <w:t xml:space="preserve"> </w:t>
      </w:r>
      <w:r w:rsidR="00227D36">
        <w:rPr>
          <w:szCs w:val="30"/>
        </w:rPr>
        <w:t>конкурса экологических проектов «Зеленая школа»</w:t>
      </w:r>
      <w:r w:rsidR="00B94476">
        <w:rPr>
          <w:szCs w:val="30"/>
          <w:lang w:val="ru-RU"/>
        </w:rPr>
        <w:t xml:space="preserve"> </w:t>
      </w:r>
      <w:r w:rsidRPr="00AC2281">
        <w:rPr>
          <w:szCs w:val="30"/>
          <w:lang w:val="ru-RU"/>
        </w:rPr>
        <w:t>в учреждениях образования Брестской области</w:t>
      </w:r>
      <w:r w:rsidRPr="002B10C2">
        <w:rPr>
          <w:szCs w:val="30"/>
        </w:rPr>
        <w:t xml:space="preserve"> </w:t>
      </w:r>
    </w:p>
    <w:p w:rsidR="009D0D74" w:rsidRPr="002B10C2" w:rsidRDefault="009D0D74" w:rsidP="009D0D74">
      <w:pPr>
        <w:ind w:firstLine="567"/>
        <w:contextualSpacing/>
        <w:jc w:val="both"/>
        <w:rPr>
          <w:sz w:val="30"/>
          <w:szCs w:val="30"/>
          <w:lang w:val="be-BY"/>
        </w:rPr>
      </w:pPr>
    </w:p>
    <w:p w:rsidR="009D0D74" w:rsidRPr="002B10C2" w:rsidRDefault="009D0D74" w:rsidP="00335ED8">
      <w:pPr>
        <w:ind w:right="-540" w:firstLine="567"/>
        <w:contextualSpacing/>
        <w:jc w:val="both"/>
        <w:rPr>
          <w:sz w:val="30"/>
          <w:szCs w:val="30"/>
          <w:lang w:val="be-BY"/>
        </w:rPr>
      </w:pPr>
      <w:r w:rsidRPr="002B10C2">
        <w:rPr>
          <w:sz w:val="30"/>
          <w:szCs w:val="30"/>
          <w:lang w:val="be-BY"/>
        </w:rPr>
        <w:t xml:space="preserve">1. </w:t>
      </w:r>
      <w:r w:rsidR="005B581E" w:rsidRPr="002B10C2">
        <w:rPr>
          <w:sz w:val="30"/>
          <w:szCs w:val="30"/>
          <w:lang w:val="be-BY"/>
        </w:rPr>
        <w:t>ОБЩИЕ ПОЛОЖЕНИЯ</w:t>
      </w:r>
    </w:p>
    <w:p w:rsidR="009D0D74" w:rsidRDefault="003053E6" w:rsidP="00335ED8">
      <w:pPr>
        <w:ind w:right="-540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Условия</w:t>
      </w:r>
      <w:r w:rsidR="009D0D74" w:rsidRPr="002B10C2">
        <w:rPr>
          <w:sz w:val="30"/>
          <w:szCs w:val="30"/>
          <w:lang w:val="be-BY"/>
        </w:rPr>
        <w:t xml:space="preserve"> проведени</w:t>
      </w:r>
      <w:r>
        <w:rPr>
          <w:sz w:val="30"/>
          <w:szCs w:val="30"/>
          <w:lang w:val="be-BY"/>
        </w:rPr>
        <w:t>я</w:t>
      </w:r>
      <w:r w:rsidR="009D0D74" w:rsidRPr="002B10C2">
        <w:rPr>
          <w:sz w:val="30"/>
          <w:szCs w:val="30"/>
          <w:lang w:val="be-BY"/>
        </w:rPr>
        <w:t xml:space="preserve"> </w:t>
      </w:r>
      <w:r w:rsidR="0056351A">
        <w:rPr>
          <w:sz w:val="30"/>
          <w:szCs w:val="30"/>
          <w:lang w:val="be-BY"/>
        </w:rPr>
        <w:t xml:space="preserve">областного этапа </w:t>
      </w:r>
      <w:r w:rsidR="009D0D74" w:rsidRPr="002B10C2">
        <w:rPr>
          <w:sz w:val="30"/>
          <w:szCs w:val="30"/>
          <w:lang w:val="be-BY"/>
        </w:rPr>
        <w:t xml:space="preserve">республиканского </w:t>
      </w:r>
      <w:r w:rsidR="00C70FC7" w:rsidRPr="00B94476">
        <w:rPr>
          <w:sz w:val="30"/>
          <w:szCs w:val="30"/>
        </w:rPr>
        <w:t>конкурса экологических проектов «Зеленая школа»</w:t>
      </w:r>
      <w:r w:rsidR="00C70FC7" w:rsidRPr="002B10C2">
        <w:rPr>
          <w:sz w:val="30"/>
          <w:szCs w:val="30"/>
          <w:lang w:val="be-BY"/>
        </w:rPr>
        <w:t xml:space="preserve"> </w:t>
      </w:r>
      <w:r w:rsidR="009D0D74" w:rsidRPr="002B10C2">
        <w:rPr>
          <w:sz w:val="30"/>
          <w:szCs w:val="30"/>
          <w:lang w:val="be-BY"/>
        </w:rPr>
        <w:t xml:space="preserve">(далее </w:t>
      </w:r>
      <w:r w:rsidR="00335ED8" w:rsidRPr="005C10AA">
        <w:rPr>
          <w:sz w:val="30"/>
          <w:szCs w:val="30"/>
        </w:rPr>
        <w:t>–</w:t>
      </w:r>
      <w:r w:rsidR="009D0D74" w:rsidRPr="002B10C2">
        <w:rPr>
          <w:sz w:val="30"/>
          <w:szCs w:val="30"/>
          <w:lang w:val="be-BY"/>
        </w:rPr>
        <w:t xml:space="preserve"> </w:t>
      </w:r>
      <w:r w:rsidR="00C70FC7">
        <w:rPr>
          <w:sz w:val="30"/>
          <w:szCs w:val="30"/>
          <w:lang w:val="be-BY"/>
        </w:rPr>
        <w:t>конкурс</w:t>
      </w:r>
      <w:r w:rsidR="009D0D74" w:rsidRPr="002B10C2">
        <w:rPr>
          <w:sz w:val="30"/>
          <w:szCs w:val="30"/>
          <w:lang w:val="be-BY"/>
        </w:rPr>
        <w:t>) разработан</w:t>
      </w:r>
      <w:r>
        <w:rPr>
          <w:sz w:val="30"/>
          <w:szCs w:val="30"/>
          <w:lang w:val="be-BY"/>
        </w:rPr>
        <w:t xml:space="preserve">ы </w:t>
      </w:r>
      <w:r w:rsidR="0056351A">
        <w:rPr>
          <w:sz w:val="30"/>
          <w:szCs w:val="30"/>
        </w:rPr>
        <w:t xml:space="preserve">на основании </w:t>
      </w:r>
      <w:r w:rsidR="00B43962">
        <w:rPr>
          <w:sz w:val="30"/>
          <w:szCs w:val="30"/>
        </w:rPr>
        <w:t>условий</w:t>
      </w:r>
      <w:r w:rsidR="0056351A" w:rsidRPr="002B10C2">
        <w:rPr>
          <w:sz w:val="30"/>
          <w:szCs w:val="30"/>
          <w:lang w:val="be-BY"/>
        </w:rPr>
        <w:t xml:space="preserve"> проведени</w:t>
      </w:r>
      <w:r w:rsidR="00B43962">
        <w:rPr>
          <w:sz w:val="30"/>
          <w:szCs w:val="30"/>
          <w:lang w:val="be-BY"/>
        </w:rPr>
        <w:t>я</w:t>
      </w:r>
      <w:r w:rsidR="0056351A" w:rsidRPr="002B10C2">
        <w:rPr>
          <w:sz w:val="30"/>
          <w:szCs w:val="30"/>
          <w:lang w:val="be-BY"/>
        </w:rPr>
        <w:t xml:space="preserve"> </w:t>
      </w:r>
      <w:r w:rsidR="0056351A" w:rsidRPr="00B94476">
        <w:rPr>
          <w:sz w:val="30"/>
          <w:szCs w:val="30"/>
          <w:lang w:val="be-BY"/>
        </w:rPr>
        <w:t xml:space="preserve">республиканского </w:t>
      </w:r>
      <w:r w:rsidR="00B94476" w:rsidRPr="00B94476">
        <w:rPr>
          <w:sz w:val="30"/>
          <w:szCs w:val="30"/>
        </w:rPr>
        <w:t>конкурса экологических проектов «Зеленая школа»</w:t>
      </w:r>
      <w:r w:rsidR="009D0D74" w:rsidRPr="002B10C2">
        <w:rPr>
          <w:sz w:val="30"/>
          <w:szCs w:val="30"/>
          <w:lang w:val="be-BY"/>
        </w:rPr>
        <w:t>.</w:t>
      </w:r>
    </w:p>
    <w:p w:rsidR="00163CF7" w:rsidRDefault="002D2506" w:rsidP="00335ED8">
      <w:pPr>
        <w:tabs>
          <w:tab w:val="left" w:pos="426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2. ЦЕЛИ И ЗАДАЧИ КОНКУРСА</w:t>
      </w:r>
    </w:p>
    <w:p w:rsidR="002D2506" w:rsidRPr="00FC68FF" w:rsidRDefault="00335ED8" w:rsidP="00335ED8">
      <w:pPr>
        <w:tabs>
          <w:tab w:val="left" w:pos="426"/>
        </w:tabs>
        <w:ind w:right="-567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Цели: </w:t>
      </w:r>
      <w:r w:rsidR="002D2506" w:rsidRPr="00FC68FF">
        <w:rPr>
          <w:sz w:val="30"/>
          <w:szCs w:val="30"/>
        </w:rPr>
        <w:t>формирование</w:t>
      </w:r>
      <w:r>
        <w:rPr>
          <w:sz w:val="30"/>
          <w:szCs w:val="30"/>
        </w:rPr>
        <w:t xml:space="preserve"> высокой экологической культуры </w:t>
      </w:r>
      <w:r w:rsidR="002D2506" w:rsidRPr="00FC68FF">
        <w:rPr>
          <w:sz w:val="30"/>
          <w:szCs w:val="30"/>
        </w:rPr>
        <w:t xml:space="preserve">обучающихся </w:t>
      </w:r>
      <w:r w:rsidR="00DC076C">
        <w:rPr>
          <w:sz w:val="30"/>
          <w:szCs w:val="30"/>
        </w:rPr>
        <w:t xml:space="preserve">             </w:t>
      </w:r>
      <w:r w:rsidR="002D2506" w:rsidRPr="00FC68FF">
        <w:rPr>
          <w:sz w:val="30"/>
          <w:szCs w:val="30"/>
        </w:rPr>
        <w:t>и педагогов, повышение их активной соц</w:t>
      </w:r>
      <w:r w:rsidR="003053E6">
        <w:rPr>
          <w:sz w:val="30"/>
          <w:szCs w:val="30"/>
        </w:rPr>
        <w:t>иальной позиции через проектную и</w:t>
      </w:r>
      <w:r w:rsidR="002D2506" w:rsidRPr="00FC68FF">
        <w:rPr>
          <w:sz w:val="30"/>
          <w:szCs w:val="30"/>
        </w:rPr>
        <w:t xml:space="preserve"> творческую деятельност</w:t>
      </w:r>
      <w:r>
        <w:rPr>
          <w:sz w:val="30"/>
          <w:szCs w:val="30"/>
        </w:rPr>
        <w:t>ь</w:t>
      </w:r>
      <w:r w:rsidR="002D2506" w:rsidRPr="00FC68FF">
        <w:rPr>
          <w:sz w:val="30"/>
          <w:szCs w:val="30"/>
        </w:rPr>
        <w:t>, направленн</w:t>
      </w:r>
      <w:r>
        <w:rPr>
          <w:sz w:val="30"/>
          <w:szCs w:val="30"/>
        </w:rPr>
        <w:t>ую</w:t>
      </w:r>
      <w:r w:rsidR="002D2506" w:rsidRPr="00FC68FF">
        <w:rPr>
          <w:sz w:val="30"/>
          <w:szCs w:val="30"/>
        </w:rPr>
        <w:t xml:space="preserve"> на сбережение природных ресурсов и охрану окружающей среды;</w:t>
      </w:r>
    </w:p>
    <w:p w:rsidR="002D2506" w:rsidRPr="00FC68FF" w:rsidRDefault="002D2506" w:rsidP="00335ED8">
      <w:pPr>
        <w:tabs>
          <w:tab w:val="left" w:pos="426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привлечение внимания педагогической и широкой общественности </w:t>
      </w:r>
      <w:r w:rsidR="00335ED8">
        <w:rPr>
          <w:sz w:val="30"/>
          <w:szCs w:val="30"/>
        </w:rPr>
        <w:br/>
      </w:r>
      <w:r w:rsidRPr="00FC68FF">
        <w:rPr>
          <w:sz w:val="30"/>
          <w:szCs w:val="30"/>
        </w:rPr>
        <w:t>к вопросам охраны окружающей среды, климатического баланса, расширения практики ведения экологически устойчивой деятельности.</w:t>
      </w:r>
    </w:p>
    <w:p w:rsidR="002D2506" w:rsidRPr="00FC68FF" w:rsidRDefault="00335ED8" w:rsidP="00335ED8">
      <w:pPr>
        <w:tabs>
          <w:tab w:val="left" w:pos="426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Задачи:</w:t>
      </w:r>
    </w:p>
    <w:p w:rsidR="002D2506" w:rsidRPr="00FC68FF" w:rsidRDefault="002D2506" w:rsidP="00335ED8">
      <w:pPr>
        <w:tabs>
          <w:tab w:val="left" w:pos="426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формирование </w:t>
      </w:r>
      <w:r w:rsidR="003053E6" w:rsidRPr="00FC68FF">
        <w:rPr>
          <w:sz w:val="30"/>
          <w:szCs w:val="30"/>
        </w:rPr>
        <w:t xml:space="preserve">понимания </w:t>
      </w:r>
      <w:r w:rsidRPr="00FC68FF">
        <w:rPr>
          <w:sz w:val="30"/>
          <w:szCs w:val="30"/>
        </w:rPr>
        <w:t>основных экологических ценностей (чистый воздух, чистая вода, богатство видов флоры и фауны, благоприятный климат, красота ландшафта);</w:t>
      </w:r>
    </w:p>
    <w:p w:rsidR="002D2506" w:rsidRPr="00FC68FF" w:rsidRDefault="002D2506" w:rsidP="00335ED8">
      <w:pPr>
        <w:tabs>
          <w:tab w:val="left" w:pos="426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пропаганда образовательных, педагогических и экологических инициатив, рационального использования природных ресурсов;</w:t>
      </w:r>
    </w:p>
    <w:p w:rsidR="002D2506" w:rsidRPr="00FC68FF" w:rsidRDefault="002D2506" w:rsidP="00335ED8">
      <w:pPr>
        <w:tabs>
          <w:tab w:val="left" w:pos="426"/>
          <w:tab w:val="left" w:pos="709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формирование экологически ориентированного поведения обучающихся через реализацию практических дел, улучшающих качество окружающей среды;</w:t>
      </w:r>
    </w:p>
    <w:p w:rsidR="002D2506" w:rsidRPr="00FC68FF" w:rsidRDefault="002D2506" w:rsidP="00335ED8">
      <w:pPr>
        <w:tabs>
          <w:tab w:val="left" w:pos="426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активизация деятельности учреждений образования, направленной на решение вопросов экологического и нравственного воспитания обучающихся, через развитие у них интереса к проектно-исследовательской работе по изучению и сохранению окружающей среды;</w:t>
      </w:r>
    </w:p>
    <w:p w:rsidR="002D2506" w:rsidRPr="00FC68FF" w:rsidRDefault="002D2506" w:rsidP="00335ED8">
      <w:pPr>
        <w:tabs>
          <w:tab w:val="left" w:pos="426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стимулирование и поддержка творческой деятельности обучающихся </w:t>
      </w:r>
      <w:r w:rsidR="00DC076C">
        <w:rPr>
          <w:sz w:val="30"/>
          <w:szCs w:val="30"/>
        </w:rPr>
        <w:t xml:space="preserve">  </w:t>
      </w:r>
      <w:r w:rsidRPr="00FC68FF">
        <w:rPr>
          <w:sz w:val="30"/>
          <w:szCs w:val="30"/>
        </w:rPr>
        <w:t xml:space="preserve">и педагогов в области рационального использования природных ресурсов, сохранения биоразнообразия, энергосбережения, водосбережения, </w:t>
      </w:r>
      <w:r w:rsidR="0090463F">
        <w:rPr>
          <w:sz w:val="30"/>
          <w:szCs w:val="30"/>
        </w:rPr>
        <w:t xml:space="preserve">охраны атмосферного воздуха и </w:t>
      </w:r>
      <w:r w:rsidRPr="00FC68FF">
        <w:rPr>
          <w:sz w:val="30"/>
          <w:szCs w:val="30"/>
        </w:rPr>
        <w:t>обращения с отходами;</w:t>
      </w:r>
    </w:p>
    <w:p w:rsidR="002D2506" w:rsidRPr="00FC68FF" w:rsidRDefault="002D2506" w:rsidP="00335ED8">
      <w:pPr>
        <w:tabs>
          <w:tab w:val="left" w:pos="426"/>
          <w:tab w:val="left" w:pos="993"/>
        </w:tabs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отбор и популяризация лучших идей и практик в области энергосбережения, сохранения ресурсов, сохранения природного наследия, создания экологически-дружественной окружающей среды.</w:t>
      </w:r>
    </w:p>
    <w:p w:rsidR="00E83EEE" w:rsidRPr="00FC68FF" w:rsidRDefault="005B581E" w:rsidP="00335ED8">
      <w:pPr>
        <w:ind w:right="-540" w:firstLine="567"/>
        <w:jc w:val="both"/>
        <w:rPr>
          <w:sz w:val="30"/>
          <w:szCs w:val="30"/>
          <w:lang w:val="be-BY"/>
        </w:rPr>
      </w:pPr>
      <w:r w:rsidRPr="00FC68FF">
        <w:rPr>
          <w:sz w:val="30"/>
          <w:szCs w:val="30"/>
          <w:lang w:val="be-BY"/>
        </w:rPr>
        <w:t xml:space="preserve">3. ОРГАНИЗАТОРЫ </w:t>
      </w:r>
      <w:r w:rsidR="002D2506" w:rsidRPr="00FC68FF">
        <w:rPr>
          <w:sz w:val="30"/>
          <w:szCs w:val="30"/>
        </w:rPr>
        <w:t>КОНКУРСА</w:t>
      </w:r>
    </w:p>
    <w:p w:rsidR="00E83EEE" w:rsidRPr="00FC68FF" w:rsidRDefault="00E83EEE" w:rsidP="00335ED8">
      <w:pPr>
        <w:pStyle w:val="21"/>
        <w:widowControl w:val="0"/>
        <w:ind w:right="-540" w:firstLine="567"/>
        <w:jc w:val="both"/>
      </w:pPr>
      <w:r w:rsidRPr="00FC68FF">
        <w:t>Министерство образования Республики Беларусь;</w:t>
      </w:r>
    </w:p>
    <w:p w:rsidR="00E83EEE" w:rsidRPr="00FC68FF" w:rsidRDefault="00E83EEE" w:rsidP="00335ED8">
      <w:pPr>
        <w:pStyle w:val="21"/>
        <w:widowControl w:val="0"/>
        <w:ind w:right="-540" w:firstLine="567"/>
        <w:jc w:val="both"/>
      </w:pPr>
      <w:r w:rsidRPr="00FC68FF">
        <w:t xml:space="preserve">учреждение образования «Республиканский центр экологии </w:t>
      </w:r>
      <w:r w:rsidR="00DC076C">
        <w:t xml:space="preserve">               </w:t>
      </w:r>
      <w:r w:rsidRPr="00FC68FF">
        <w:t>и краеведения»;</w:t>
      </w:r>
    </w:p>
    <w:p w:rsidR="00E83EEE" w:rsidRPr="00FC68FF" w:rsidRDefault="00734A2C" w:rsidP="00335ED8">
      <w:pPr>
        <w:pStyle w:val="21"/>
        <w:widowControl w:val="0"/>
        <w:ind w:right="-540" w:firstLine="567"/>
        <w:jc w:val="both"/>
      </w:pPr>
      <w:r>
        <w:t xml:space="preserve">главное </w:t>
      </w:r>
      <w:r w:rsidR="00E83EEE" w:rsidRPr="00FC68FF">
        <w:t xml:space="preserve">управление </w:t>
      </w:r>
      <w:r>
        <w:t xml:space="preserve">по </w:t>
      </w:r>
      <w:r w:rsidR="00E83EEE" w:rsidRPr="00FC68FF">
        <w:t>образовани</w:t>
      </w:r>
      <w:r>
        <w:t>ю</w:t>
      </w:r>
      <w:r w:rsidR="00E83EEE" w:rsidRPr="00FC68FF">
        <w:t xml:space="preserve"> Брестского облисполком</w:t>
      </w:r>
      <w:r w:rsidR="004B75CB" w:rsidRPr="00FC68FF">
        <w:t>а</w:t>
      </w:r>
      <w:r w:rsidR="00E83EEE" w:rsidRPr="00FC68FF">
        <w:t>;</w:t>
      </w:r>
    </w:p>
    <w:p w:rsidR="00E83EEE" w:rsidRPr="00FC68FF" w:rsidRDefault="00E83EEE" w:rsidP="00335ED8">
      <w:pPr>
        <w:pStyle w:val="21"/>
        <w:widowControl w:val="0"/>
        <w:ind w:right="-540" w:firstLine="567"/>
        <w:jc w:val="both"/>
      </w:pPr>
      <w:r w:rsidRPr="00FC68FF">
        <w:lastRenderedPageBreak/>
        <w:t xml:space="preserve">эколого-биологический профиль </w:t>
      </w:r>
      <w:r w:rsidR="00406CA6">
        <w:t>государственного учреждения образования</w:t>
      </w:r>
      <w:r w:rsidRPr="00FC68FF">
        <w:t xml:space="preserve"> «Брестский областной центр туризма и краеведения детей </w:t>
      </w:r>
      <w:r w:rsidR="000D5382">
        <w:br/>
      </w:r>
      <w:r w:rsidRPr="00FC68FF">
        <w:t>и молодежи».</w:t>
      </w:r>
    </w:p>
    <w:p w:rsidR="00E83EEE" w:rsidRPr="00FC68FF" w:rsidRDefault="005B581E" w:rsidP="00335ED8">
      <w:pPr>
        <w:pStyle w:val="a9"/>
        <w:shd w:val="clear" w:color="auto" w:fill="FFFFFF"/>
        <w:tabs>
          <w:tab w:val="left" w:pos="567"/>
        </w:tabs>
        <w:spacing w:after="0"/>
        <w:ind w:left="0" w:right="-540" w:firstLine="567"/>
        <w:jc w:val="both"/>
        <w:rPr>
          <w:rFonts w:ascii="Times New Roman" w:hAnsi="Times New Roman"/>
          <w:caps/>
          <w:sz w:val="30"/>
          <w:szCs w:val="30"/>
        </w:rPr>
      </w:pPr>
      <w:r w:rsidRPr="00FC68FF">
        <w:rPr>
          <w:rFonts w:ascii="Times New Roman" w:hAnsi="Times New Roman"/>
          <w:caps/>
          <w:sz w:val="30"/>
          <w:szCs w:val="30"/>
        </w:rPr>
        <w:t xml:space="preserve">4. </w:t>
      </w:r>
      <w:r w:rsidR="00E83EEE" w:rsidRPr="00FC68FF">
        <w:rPr>
          <w:rFonts w:ascii="Times New Roman" w:hAnsi="Times New Roman"/>
          <w:caps/>
          <w:sz w:val="30"/>
          <w:szCs w:val="30"/>
        </w:rPr>
        <w:t xml:space="preserve">Участники </w:t>
      </w:r>
      <w:r w:rsidR="002D2506" w:rsidRPr="00FC68FF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</w:p>
    <w:p w:rsidR="002D2506" w:rsidRPr="00FC68FF" w:rsidRDefault="001D3898" w:rsidP="00335ED8">
      <w:pPr>
        <w:tabs>
          <w:tab w:val="left" w:pos="851"/>
        </w:tabs>
        <w:ind w:right="-54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конкурсе участвуют </w:t>
      </w:r>
      <w:r w:rsidR="002D2506" w:rsidRPr="00FC68FF">
        <w:rPr>
          <w:sz w:val="30"/>
          <w:szCs w:val="30"/>
        </w:rPr>
        <w:t xml:space="preserve">воспитанники и педагоги учреждений дошкольного образования, обучающиеся учреждений общего среднего, профессионально-технического и дополнительного образования детей </w:t>
      </w:r>
      <w:r>
        <w:rPr>
          <w:sz w:val="30"/>
          <w:szCs w:val="30"/>
        </w:rPr>
        <w:br/>
      </w:r>
      <w:r w:rsidR="002D2506" w:rsidRPr="00FC68FF">
        <w:rPr>
          <w:sz w:val="30"/>
          <w:szCs w:val="30"/>
        </w:rPr>
        <w:t xml:space="preserve">и молодежи (далее – учреждения образования); </w:t>
      </w:r>
    </w:p>
    <w:p w:rsidR="002D2506" w:rsidRPr="00FC68FF" w:rsidRDefault="002D2506" w:rsidP="00335ED8">
      <w:pPr>
        <w:tabs>
          <w:tab w:val="left" w:pos="851"/>
        </w:tabs>
        <w:ind w:right="-540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педагогические работники и сотрудники учреждений дополнительного образования детей и молодежи, учреждений дошкольного образования, учреждений общего среднего, профессионально-технического, среднего специального, дополнительного образования, специалисты методических служб учреждений образования, учебно-методических центров (кабинетов), члены детских и молодежных общественных объединений и др.;</w:t>
      </w:r>
    </w:p>
    <w:p w:rsidR="002D2506" w:rsidRPr="00FC68FF" w:rsidRDefault="00DA3E0D" w:rsidP="00335ED8">
      <w:pPr>
        <w:tabs>
          <w:tab w:val="left" w:pos="709"/>
        </w:tabs>
        <w:ind w:right="-540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D2506" w:rsidRPr="00FC68FF">
        <w:rPr>
          <w:sz w:val="30"/>
          <w:szCs w:val="30"/>
        </w:rPr>
        <w:t xml:space="preserve">коллективы обучающихся и педагогов учреждений образования, имеющие ресурсные центры </w:t>
      </w:r>
      <w:r w:rsidR="00406CA6" w:rsidRPr="00FC68FF">
        <w:rPr>
          <w:sz w:val="30"/>
          <w:szCs w:val="30"/>
        </w:rPr>
        <w:t xml:space="preserve">как кластеры обучения </w:t>
      </w:r>
      <w:r w:rsidR="002D2506" w:rsidRPr="00FC68FF">
        <w:rPr>
          <w:sz w:val="30"/>
          <w:szCs w:val="30"/>
        </w:rPr>
        <w:t xml:space="preserve">(«Зеленая школа» </w:t>
      </w:r>
      <w:r w:rsidR="001D3898">
        <w:rPr>
          <w:sz w:val="30"/>
          <w:szCs w:val="30"/>
        </w:rPr>
        <w:br/>
      </w:r>
      <w:r w:rsidR="002D2506" w:rsidRPr="00FC68FF">
        <w:rPr>
          <w:sz w:val="30"/>
          <w:szCs w:val="30"/>
        </w:rPr>
        <w:t>и</w:t>
      </w:r>
      <w:r>
        <w:rPr>
          <w:sz w:val="30"/>
          <w:szCs w:val="30"/>
        </w:rPr>
        <w:t xml:space="preserve"> др.), воспитания и пропаганды </w:t>
      </w:r>
      <w:r w:rsidR="002D2506" w:rsidRPr="00FC68FF">
        <w:rPr>
          <w:sz w:val="30"/>
          <w:szCs w:val="30"/>
        </w:rPr>
        <w:t xml:space="preserve">зеленого стиля жизни, достижения </w:t>
      </w:r>
      <w:r w:rsidR="001D3898">
        <w:rPr>
          <w:sz w:val="30"/>
          <w:szCs w:val="30"/>
        </w:rPr>
        <w:br/>
      </w:r>
      <w:r w:rsidR="002D2506" w:rsidRPr="00FC68FF">
        <w:rPr>
          <w:sz w:val="30"/>
          <w:szCs w:val="30"/>
        </w:rPr>
        <w:t>в практической деятельности в области охраны окружающей среды, сохранения биоразнообразия, внедрения энерго</w:t>
      </w:r>
      <w:r w:rsidR="001D3898">
        <w:rPr>
          <w:sz w:val="30"/>
          <w:szCs w:val="30"/>
        </w:rPr>
        <w:t>-</w:t>
      </w:r>
      <w:r w:rsidR="002D2506" w:rsidRPr="00FC68FF">
        <w:rPr>
          <w:sz w:val="30"/>
          <w:szCs w:val="30"/>
        </w:rPr>
        <w:t xml:space="preserve"> и водосбережения, разрабатывающие технологии в области управления отходами.</w:t>
      </w:r>
    </w:p>
    <w:p w:rsidR="002D2506" w:rsidRPr="00FC68FF" w:rsidRDefault="002D2506" w:rsidP="00335ED8">
      <w:pPr>
        <w:ind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5. СРОКИ И ЭТАПЫ ПРОВЕДЕНИЯ КОНКУРСА</w:t>
      </w:r>
    </w:p>
    <w:p w:rsidR="002D2506" w:rsidRPr="00FC68FF" w:rsidRDefault="002D2506" w:rsidP="00335ED8">
      <w:pPr>
        <w:ind w:right="-540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5.1. Конкурс проводится в несколько этапов:</w:t>
      </w:r>
    </w:p>
    <w:p w:rsidR="002D2506" w:rsidRPr="00FC68FF" w:rsidRDefault="001D3898" w:rsidP="00335ED8">
      <w:pPr>
        <w:ind w:right="-540" w:firstLine="567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2D2506" w:rsidRPr="00FC68FF">
        <w:rPr>
          <w:sz w:val="30"/>
          <w:szCs w:val="30"/>
        </w:rPr>
        <w:t>бластной</w:t>
      </w:r>
      <w:r>
        <w:rPr>
          <w:sz w:val="30"/>
          <w:szCs w:val="30"/>
        </w:rPr>
        <w:t xml:space="preserve"> (отборочный)</w:t>
      </w:r>
      <w:r w:rsidR="008E6859">
        <w:rPr>
          <w:sz w:val="30"/>
          <w:szCs w:val="30"/>
        </w:rPr>
        <w:t xml:space="preserve"> </w:t>
      </w:r>
      <w:r w:rsidR="00163CF7">
        <w:rPr>
          <w:sz w:val="30"/>
          <w:szCs w:val="30"/>
        </w:rPr>
        <w:t>–</w:t>
      </w:r>
      <w:r w:rsidR="008E6859">
        <w:rPr>
          <w:sz w:val="30"/>
          <w:szCs w:val="30"/>
        </w:rPr>
        <w:t xml:space="preserve"> </w:t>
      </w:r>
      <w:r w:rsidR="002D2506" w:rsidRPr="00FC68FF">
        <w:rPr>
          <w:sz w:val="30"/>
          <w:szCs w:val="30"/>
        </w:rPr>
        <w:t xml:space="preserve">проводится с </w:t>
      </w:r>
      <w:r w:rsidR="00163CF7">
        <w:rPr>
          <w:sz w:val="30"/>
          <w:szCs w:val="30"/>
        </w:rPr>
        <w:t>10</w:t>
      </w:r>
      <w:r w:rsidR="00DA3E0D">
        <w:rPr>
          <w:sz w:val="30"/>
          <w:szCs w:val="30"/>
        </w:rPr>
        <w:t xml:space="preserve"> февраля</w:t>
      </w:r>
      <w:r w:rsidR="00406CA6">
        <w:rPr>
          <w:sz w:val="30"/>
          <w:szCs w:val="30"/>
        </w:rPr>
        <w:t xml:space="preserve"> по </w:t>
      </w:r>
      <w:r w:rsidR="00DA3E0D">
        <w:rPr>
          <w:sz w:val="30"/>
          <w:szCs w:val="30"/>
        </w:rPr>
        <w:t>30</w:t>
      </w:r>
      <w:r w:rsidR="004A1303">
        <w:rPr>
          <w:sz w:val="30"/>
          <w:szCs w:val="30"/>
        </w:rPr>
        <w:t xml:space="preserve"> августа </w:t>
      </w:r>
      <w:r w:rsidR="00406CA6">
        <w:rPr>
          <w:sz w:val="30"/>
          <w:szCs w:val="30"/>
        </w:rPr>
        <w:t>202</w:t>
      </w:r>
      <w:r w:rsidR="00DA3E0D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="00406CA6">
        <w:rPr>
          <w:sz w:val="30"/>
          <w:szCs w:val="30"/>
        </w:rPr>
        <w:t>г.</w:t>
      </w:r>
      <w:r w:rsidR="002D2506" w:rsidRPr="00FC68FF">
        <w:rPr>
          <w:sz w:val="30"/>
          <w:szCs w:val="30"/>
        </w:rPr>
        <w:t>;</w:t>
      </w:r>
    </w:p>
    <w:p w:rsidR="002D2506" w:rsidRPr="00FC68FF" w:rsidRDefault="000E7163" w:rsidP="00335ED8">
      <w:pPr>
        <w:ind w:right="-540" w:firstLine="567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2D2506" w:rsidRPr="00FC68FF">
        <w:rPr>
          <w:sz w:val="30"/>
          <w:szCs w:val="30"/>
        </w:rPr>
        <w:t xml:space="preserve">еспубликанский (заключительный) </w:t>
      </w:r>
      <w:r w:rsidR="00FC5178">
        <w:rPr>
          <w:sz w:val="30"/>
          <w:szCs w:val="30"/>
        </w:rPr>
        <w:t xml:space="preserve">– </w:t>
      </w:r>
      <w:r w:rsidR="002D2506" w:rsidRPr="00FC68FF">
        <w:rPr>
          <w:sz w:val="30"/>
          <w:szCs w:val="30"/>
        </w:rPr>
        <w:t xml:space="preserve">проводится с </w:t>
      </w:r>
      <w:r w:rsidR="00DA3E0D">
        <w:rPr>
          <w:sz w:val="30"/>
          <w:szCs w:val="30"/>
        </w:rPr>
        <w:t>1</w:t>
      </w:r>
      <w:r w:rsidR="00406CA6">
        <w:rPr>
          <w:sz w:val="30"/>
          <w:szCs w:val="30"/>
        </w:rPr>
        <w:t xml:space="preserve"> по 2</w:t>
      </w:r>
      <w:r w:rsidR="00DA3E0D">
        <w:rPr>
          <w:sz w:val="30"/>
          <w:szCs w:val="30"/>
        </w:rPr>
        <w:t>5</w:t>
      </w:r>
      <w:r w:rsidR="00406CA6">
        <w:rPr>
          <w:sz w:val="30"/>
          <w:szCs w:val="30"/>
        </w:rPr>
        <w:t xml:space="preserve"> октября 202</w:t>
      </w:r>
      <w:r w:rsidR="00DA3E0D">
        <w:rPr>
          <w:sz w:val="30"/>
          <w:szCs w:val="30"/>
        </w:rPr>
        <w:t>1</w:t>
      </w:r>
      <w:r w:rsidR="002D2506" w:rsidRPr="00FC68FF">
        <w:rPr>
          <w:sz w:val="30"/>
          <w:szCs w:val="30"/>
        </w:rPr>
        <w:t xml:space="preserve"> г.</w:t>
      </w:r>
    </w:p>
    <w:p w:rsidR="002D2506" w:rsidRPr="00FC68FF" w:rsidRDefault="002D2506" w:rsidP="00335ED8">
      <w:pPr>
        <w:ind w:right="-540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5.2. О</w:t>
      </w:r>
      <w:r w:rsidR="00965B6E" w:rsidRPr="00FC68FF">
        <w:rPr>
          <w:sz w:val="30"/>
          <w:szCs w:val="30"/>
        </w:rPr>
        <w:t>бластной</w:t>
      </w:r>
      <w:r w:rsidRPr="00FC68FF">
        <w:rPr>
          <w:sz w:val="30"/>
          <w:szCs w:val="30"/>
        </w:rPr>
        <w:t xml:space="preserve"> этап конкурса</w:t>
      </w:r>
      <w:r w:rsidR="008E6859">
        <w:rPr>
          <w:sz w:val="30"/>
          <w:szCs w:val="30"/>
        </w:rPr>
        <w:t>.</w:t>
      </w:r>
      <w:r w:rsidRPr="00FC68FF">
        <w:rPr>
          <w:sz w:val="30"/>
          <w:szCs w:val="30"/>
        </w:rPr>
        <w:t xml:space="preserve"> </w:t>
      </w:r>
    </w:p>
    <w:p w:rsidR="002D2506" w:rsidRPr="00FC68FF" w:rsidRDefault="002D2506" w:rsidP="00335ED8">
      <w:pPr>
        <w:ind w:right="-540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Для проведения </w:t>
      </w:r>
      <w:r w:rsidR="000E7163">
        <w:rPr>
          <w:sz w:val="30"/>
          <w:szCs w:val="30"/>
        </w:rPr>
        <w:t>областного (</w:t>
      </w:r>
      <w:r w:rsidRPr="00FC68FF">
        <w:rPr>
          <w:sz w:val="30"/>
          <w:szCs w:val="30"/>
        </w:rPr>
        <w:t>отборочного</w:t>
      </w:r>
      <w:r w:rsidR="000E7163">
        <w:rPr>
          <w:sz w:val="30"/>
          <w:szCs w:val="30"/>
        </w:rPr>
        <w:t>)</w:t>
      </w:r>
      <w:r w:rsidRPr="00FC68FF">
        <w:rPr>
          <w:sz w:val="30"/>
          <w:szCs w:val="30"/>
        </w:rPr>
        <w:t xml:space="preserve"> этапа формируется организационный комитет и жюри. Жюри оценивает работы</w:t>
      </w:r>
      <w:r w:rsidR="00FC5178">
        <w:rPr>
          <w:sz w:val="30"/>
          <w:szCs w:val="30"/>
        </w:rPr>
        <w:t>, определяет победителей и призеров, оформляет протоколы</w:t>
      </w:r>
      <w:r w:rsidRPr="00FC68FF">
        <w:rPr>
          <w:sz w:val="30"/>
          <w:szCs w:val="30"/>
        </w:rPr>
        <w:t xml:space="preserve"> и не позднее </w:t>
      </w:r>
      <w:r w:rsidR="001139CE">
        <w:rPr>
          <w:sz w:val="30"/>
          <w:szCs w:val="30"/>
        </w:rPr>
        <w:t>1 октября</w:t>
      </w:r>
      <w:r w:rsidRPr="00FC68FF">
        <w:rPr>
          <w:sz w:val="30"/>
          <w:szCs w:val="30"/>
        </w:rPr>
        <w:t xml:space="preserve"> 20</w:t>
      </w:r>
      <w:r w:rsidR="00406CA6">
        <w:rPr>
          <w:sz w:val="30"/>
          <w:szCs w:val="30"/>
        </w:rPr>
        <w:t>2</w:t>
      </w:r>
      <w:r w:rsidR="001139CE">
        <w:rPr>
          <w:sz w:val="30"/>
          <w:szCs w:val="30"/>
        </w:rPr>
        <w:t>1</w:t>
      </w:r>
      <w:r w:rsidRPr="00FC68FF">
        <w:rPr>
          <w:sz w:val="30"/>
          <w:szCs w:val="30"/>
        </w:rPr>
        <w:t xml:space="preserve"> г</w:t>
      </w:r>
      <w:r w:rsidR="00734A2C">
        <w:rPr>
          <w:sz w:val="30"/>
          <w:szCs w:val="30"/>
        </w:rPr>
        <w:t xml:space="preserve">. </w:t>
      </w:r>
      <w:r w:rsidRPr="00FC68FF">
        <w:rPr>
          <w:sz w:val="30"/>
          <w:szCs w:val="30"/>
        </w:rPr>
        <w:t>пред</w:t>
      </w:r>
      <w:r w:rsidR="000E7163">
        <w:rPr>
          <w:sz w:val="30"/>
          <w:szCs w:val="30"/>
        </w:rPr>
        <w:t>о</w:t>
      </w:r>
      <w:r w:rsidRPr="00FC68FF">
        <w:rPr>
          <w:sz w:val="30"/>
          <w:szCs w:val="30"/>
        </w:rPr>
        <w:t xml:space="preserve">ставляет в Республиканский центр на заключительный этап конкурса не более 10 лучших работ каждой номинации. </w:t>
      </w:r>
    </w:p>
    <w:p w:rsidR="001D3898" w:rsidRDefault="001D3898" w:rsidP="00335ED8">
      <w:pPr>
        <w:ind w:right="-540" w:firstLine="567"/>
        <w:jc w:val="both"/>
        <w:rPr>
          <w:sz w:val="30"/>
          <w:szCs w:val="30"/>
        </w:rPr>
      </w:pPr>
    </w:p>
    <w:p w:rsidR="001D3898" w:rsidRDefault="001D3898" w:rsidP="00335ED8">
      <w:pPr>
        <w:ind w:right="-540" w:firstLine="567"/>
        <w:jc w:val="both"/>
        <w:rPr>
          <w:sz w:val="30"/>
          <w:szCs w:val="30"/>
        </w:rPr>
      </w:pPr>
    </w:p>
    <w:p w:rsidR="001D3898" w:rsidRDefault="001D3898" w:rsidP="00335ED8">
      <w:pPr>
        <w:ind w:right="-540" w:firstLine="567"/>
        <w:jc w:val="both"/>
        <w:rPr>
          <w:sz w:val="30"/>
          <w:szCs w:val="30"/>
        </w:rPr>
      </w:pPr>
    </w:p>
    <w:p w:rsidR="002D2506" w:rsidRPr="00FC68FF" w:rsidRDefault="002D2506" w:rsidP="00335ED8">
      <w:pPr>
        <w:ind w:right="-540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5.3. Заключительный этап конкурса</w:t>
      </w:r>
      <w:r w:rsidR="00FC5178">
        <w:rPr>
          <w:sz w:val="30"/>
          <w:szCs w:val="30"/>
        </w:rPr>
        <w:t>.</w:t>
      </w:r>
      <w:r w:rsidRPr="00FC68FF">
        <w:rPr>
          <w:sz w:val="30"/>
          <w:szCs w:val="30"/>
        </w:rPr>
        <w:t xml:space="preserve"> </w:t>
      </w:r>
    </w:p>
    <w:p w:rsidR="00FC5178" w:rsidRPr="00FC5178" w:rsidRDefault="002D2506" w:rsidP="001D3898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FC5178">
        <w:rPr>
          <w:sz w:val="30"/>
          <w:szCs w:val="30"/>
        </w:rPr>
        <w:t xml:space="preserve">Жюри </w:t>
      </w:r>
      <w:r w:rsidR="00FC5178" w:rsidRPr="00FC5178">
        <w:rPr>
          <w:sz w:val="30"/>
          <w:szCs w:val="30"/>
        </w:rPr>
        <w:t>заключительного этапа по итогам оценки и экспертизы проводит онлайн</w:t>
      </w:r>
      <w:r w:rsidR="00163CF7">
        <w:rPr>
          <w:sz w:val="30"/>
          <w:szCs w:val="30"/>
        </w:rPr>
        <w:t>-</w:t>
      </w:r>
      <w:r w:rsidR="00FC5178" w:rsidRPr="00FC5178">
        <w:rPr>
          <w:sz w:val="30"/>
          <w:szCs w:val="30"/>
        </w:rPr>
        <w:t>конференцию для участников по защите лучших работ в каждой номинации конкурса.</w:t>
      </w:r>
    </w:p>
    <w:p w:rsidR="008B77AD" w:rsidRPr="008B77AD" w:rsidRDefault="002D2506" w:rsidP="00335ED8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5.</w:t>
      </w:r>
      <w:r w:rsidR="008B77AD">
        <w:rPr>
          <w:sz w:val="30"/>
          <w:szCs w:val="30"/>
        </w:rPr>
        <w:t>4</w:t>
      </w:r>
      <w:r w:rsidRPr="00FC68FF">
        <w:rPr>
          <w:sz w:val="30"/>
          <w:szCs w:val="30"/>
        </w:rPr>
        <w:t xml:space="preserve">. </w:t>
      </w:r>
      <w:r w:rsidRPr="008B77AD">
        <w:rPr>
          <w:sz w:val="30"/>
          <w:szCs w:val="30"/>
        </w:rPr>
        <w:t>Работы, прин</w:t>
      </w:r>
      <w:r w:rsidR="008B77AD">
        <w:rPr>
          <w:sz w:val="30"/>
          <w:szCs w:val="30"/>
        </w:rPr>
        <w:t>имав</w:t>
      </w:r>
      <w:r w:rsidRPr="008B77AD">
        <w:rPr>
          <w:sz w:val="30"/>
          <w:szCs w:val="30"/>
        </w:rPr>
        <w:t xml:space="preserve">шие участие в </w:t>
      </w:r>
      <w:r w:rsidR="008B77AD" w:rsidRPr="008B77AD">
        <w:rPr>
          <w:sz w:val="30"/>
          <w:szCs w:val="30"/>
        </w:rPr>
        <w:t xml:space="preserve">предыдущих республиканских конкурсах, не рассматриваются. Конкурсные работы должны соответствовать заявленной теме, отражать полноту её раскрытия, быть </w:t>
      </w:r>
      <w:r w:rsidR="008B77AD" w:rsidRPr="008B77AD">
        <w:rPr>
          <w:sz w:val="30"/>
          <w:szCs w:val="30"/>
        </w:rPr>
        <w:lastRenderedPageBreak/>
        <w:t>содержательными и оригинальными, соответствовать стандартам оформления.</w:t>
      </w:r>
    </w:p>
    <w:p w:rsidR="008B77AD" w:rsidRPr="008B77AD" w:rsidRDefault="008B77AD" w:rsidP="00335ED8">
      <w:pPr>
        <w:shd w:val="clear" w:color="auto" w:fill="FFFFFF"/>
        <w:ind w:right="-567" w:firstLine="567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Материалы, поступившие на конкурс, не рецензируются и не возвращаются авторам.</w:t>
      </w:r>
    </w:p>
    <w:p w:rsidR="00B511EC" w:rsidRPr="008B77AD" w:rsidRDefault="00B511EC" w:rsidP="008B77AD">
      <w:pPr>
        <w:ind w:right="-567" w:firstLine="709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6. НОМИНАЦИИ КОНКУРСА</w:t>
      </w:r>
    </w:p>
    <w:p w:rsidR="00B511EC" w:rsidRPr="00FC68FF" w:rsidRDefault="00B511EC" w:rsidP="000D5382">
      <w:pPr>
        <w:ind w:right="-567" w:firstLine="709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Номинации конкурса для обучающихся:</w:t>
      </w:r>
    </w:p>
    <w:p w:rsidR="00B511EC" w:rsidRPr="00C546D5" w:rsidRDefault="001D3898" w:rsidP="00C546D5">
      <w:pPr>
        <w:ind w:right="-567"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  <w:lang w:val="be-BY"/>
        </w:rPr>
        <w:t>н</w:t>
      </w:r>
      <w:r w:rsidR="00B511EC" w:rsidRPr="00C546D5">
        <w:rPr>
          <w:sz w:val="30"/>
          <w:szCs w:val="30"/>
          <w:u w:val="single"/>
        </w:rPr>
        <w:t>оминация 6.1. «Зеленые следочки»</w:t>
      </w:r>
    </w:p>
    <w:p w:rsidR="00B511EC" w:rsidRPr="008B77AD" w:rsidRDefault="00B511EC" w:rsidP="00734A2C">
      <w:pPr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На конкурс пред</w:t>
      </w:r>
      <w:r w:rsidR="00734A2C" w:rsidRPr="008B77AD">
        <w:rPr>
          <w:sz w:val="30"/>
          <w:szCs w:val="30"/>
        </w:rPr>
        <w:t>о</w:t>
      </w:r>
      <w:r w:rsidRPr="008B77AD">
        <w:rPr>
          <w:sz w:val="30"/>
          <w:szCs w:val="30"/>
        </w:rPr>
        <w:t>ставляются экологические проекты, которые решают задачи улучшения состояния окружающей среды и охраны природы. Исследовательские проекты выполняются по направлениям:</w:t>
      </w:r>
    </w:p>
    <w:p w:rsidR="00B511EC" w:rsidRPr="008B77AD" w:rsidRDefault="00B511EC" w:rsidP="003210C0">
      <w:pPr>
        <w:ind w:right="-567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 </w:t>
      </w:r>
      <w:r w:rsidR="008B77AD">
        <w:rPr>
          <w:sz w:val="30"/>
          <w:szCs w:val="30"/>
        </w:rPr>
        <w:tab/>
      </w:r>
      <w:r w:rsidRPr="008B77AD">
        <w:rPr>
          <w:sz w:val="30"/>
          <w:szCs w:val="30"/>
        </w:rPr>
        <w:t xml:space="preserve">биоразнообразие – изучение видового разнообразия растений </w:t>
      </w:r>
      <w:r w:rsidR="00DC076C" w:rsidRPr="008B77AD">
        <w:rPr>
          <w:sz w:val="30"/>
          <w:szCs w:val="30"/>
        </w:rPr>
        <w:t xml:space="preserve">                 </w:t>
      </w:r>
      <w:r w:rsidRPr="008B77AD">
        <w:rPr>
          <w:sz w:val="30"/>
          <w:szCs w:val="30"/>
        </w:rPr>
        <w:t>и животных природного окружения своего региона и способов его увеличения;</w:t>
      </w:r>
    </w:p>
    <w:p w:rsidR="00B511EC" w:rsidRPr="008B77AD" w:rsidRDefault="00B511EC" w:rsidP="008B77AD">
      <w:pPr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 xml:space="preserve">энергосбережение, ресурсосбережение – пути сохранения </w:t>
      </w:r>
      <w:r w:rsidR="001D3898">
        <w:rPr>
          <w:sz w:val="30"/>
          <w:szCs w:val="30"/>
        </w:rPr>
        <w:br/>
      </w:r>
      <w:r w:rsidRPr="008B77AD">
        <w:rPr>
          <w:sz w:val="30"/>
          <w:szCs w:val="30"/>
        </w:rPr>
        <w:t>и увеличения природных ресурсов;</w:t>
      </w:r>
    </w:p>
    <w:p w:rsidR="00B511EC" w:rsidRPr="008B77AD" w:rsidRDefault="00B511EC" w:rsidP="008B77AD">
      <w:pPr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водосбережение – использование воды и водных объектов, их сбережение, охрана, практическая помощь, направленная на сохранение водных богатств;</w:t>
      </w:r>
    </w:p>
    <w:p w:rsidR="00B511EC" w:rsidRPr="008B77AD" w:rsidRDefault="00B511EC" w:rsidP="003210C0">
      <w:pPr>
        <w:ind w:right="-567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 </w:t>
      </w:r>
      <w:r w:rsidR="008B77AD">
        <w:rPr>
          <w:sz w:val="30"/>
          <w:szCs w:val="30"/>
        </w:rPr>
        <w:tab/>
      </w:r>
      <w:r w:rsidRPr="008B77AD">
        <w:rPr>
          <w:sz w:val="30"/>
          <w:szCs w:val="30"/>
        </w:rPr>
        <w:t xml:space="preserve">экология городской среды, социальная экология, экология человека – пути решения проблем загрязнения воздуха, транспорта, озеленения </w:t>
      </w:r>
      <w:r w:rsidR="001D3898">
        <w:rPr>
          <w:sz w:val="30"/>
          <w:szCs w:val="30"/>
        </w:rPr>
        <w:br/>
      </w:r>
      <w:r w:rsidRPr="008B77AD">
        <w:rPr>
          <w:sz w:val="30"/>
          <w:szCs w:val="30"/>
        </w:rPr>
        <w:t xml:space="preserve">и др. </w:t>
      </w:r>
    </w:p>
    <w:p w:rsidR="00B511EC" w:rsidRPr="008B77AD" w:rsidRDefault="00B511EC" w:rsidP="00734A2C">
      <w:pPr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 xml:space="preserve">При проведении исследовательских работ рекомендуется применение стандартных и инновационных методик, мониторинга </w:t>
      </w:r>
      <w:r w:rsidR="00DC076C" w:rsidRPr="008B77AD">
        <w:rPr>
          <w:sz w:val="30"/>
          <w:szCs w:val="30"/>
        </w:rPr>
        <w:t xml:space="preserve">            </w:t>
      </w:r>
      <w:r w:rsidRPr="008B77AD">
        <w:rPr>
          <w:sz w:val="30"/>
          <w:szCs w:val="30"/>
        </w:rPr>
        <w:t>и статистической обработки данных. Проект должен дополняться картографическими и фотографическими материалами.</w:t>
      </w:r>
    </w:p>
    <w:p w:rsidR="00B511EC" w:rsidRPr="008B77AD" w:rsidRDefault="00B511EC" w:rsidP="000D5382">
      <w:pPr>
        <w:ind w:right="-567" w:firstLine="709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6.1.1.</w:t>
      </w:r>
      <w:r w:rsidR="001D3898">
        <w:rPr>
          <w:lang w:val="be-BY"/>
        </w:rPr>
        <w:t> </w:t>
      </w:r>
      <w:r w:rsidR="00734A2C" w:rsidRPr="008B77AD">
        <w:rPr>
          <w:sz w:val="30"/>
          <w:szCs w:val="30"/>
        </w:rPr>
        <w:t>Н</w:t>
      </w:r>
      <w:r w:rsidRPr="008B77AD">
        <w:rPr>
          <w:sz w:val="30"/>
          <w:szCs w:val="30"/>
        </w:rPr>
        <w:t>аправления исследовательских экологических проектов для детей дошкольного возраста (</w:t>
      </w:r>
      <w:r w:rsidR="008B77AD">
        <w:rPr>
          <w:sz w:val="30"/>
          <w:szCs w:val="30"/>
        </w:rPr>
        <w:t>5-</w:t>
      </w:r>
      <w:r w:rsidR="00BF2006">
        <w:rPr>
          <w:sz w:val="30"/>
          <w:szCs w:val="30"/>
        </w:rPr>
        <w:t>6</w:t>
      </w:r>
      <w:r w:rsidR="001D3898">
        <w:rPr>
          <w:sz w:val="30"/>
          <w:szCs w:val="30"/>
          <w:lang w:val="be-BY"/>
        </w:rPr>
        <w:t> </w:t>
      </w:r>
      <w:r w:rsidR="008B77AD">
        <w:rPr>
          <w:sz w:val="30"/>
          <w:szCs w:val="30"/>
        </w:rPr>
        <w:t xml:space="preserve">лет): исследования, опыты </w:t>
      </w:r>
      <w:r w:rsidR="008B77AD">
        <w:rPr>
          <w:sz w:val="30"/>
          <w:szCs w:val="30"/>
        </w:rPr>
        <w:br/>
        <w:t xml:space="preserve">и </w:t>
      </w:r>
      <w:r w:rsidRPr="008B77AD">
        <w:rPr>
          <w:sz w:val="30"/>
          <w:szCs w:val="30"/>
        </w:rPr>
        <w:t>эксперименты по изучению окружающего мира;</w:t>
      </w:r>
    </w:p>
    <w:p w:rsidR="00B511EC" w:rsidRPr="008B77AD" w:rsidRDefault="000D5382" w:rsidP="000D5382">
      <w:pPr>
        <w:tabs>
          <w:tab w:val="left" w:pos="709"/>
        </w:tabs>
        <w:ind w:right="-567" w:firstLine="709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6.1.2. </w:t>
      </w:r>
      <w:r w:rsidR="00734A2C" w:rsidRPr="008B77AD">
        <w:rPr>
          <w:sz w:val="30"/>
          <w:szCs w:val="30"/>
        </w:rPr>
        <w:t>Н</w:t>
      </w:r>
      <w:r w:rsidR="00B511EC" w:rsidRPr="008B77AD">
        <w:rPr>
          <w:sz w:val="30"/>
          <w:szCs w:val="30"/>
        </w:rPr>
        <w:t>аправления исследовательских экологических проектов обучающихся 1-3 классов: энергосбережение, водосбережение, охрана природы;</w:t>
      </w:r>
    </w:p>
    <w:p w:rsidR="00B511EC" w:rsidRPr="008B77AD" w:rsidRDefault="000D5382" w:rsidP="000D5382">
      <w:pPr>
        <w:ind w:right="-567" w:firstLine="709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6.1.3. </w:t>
      </w:r>
      <w:r w:rsidR="00734A2C" w:rsidRPr="008B77AD">
        <w:rPr>
          <w:sz w:val="30"/>
          <w:szCs w:val="30"/>
        </w:rPr>
        <w:t>Н</w:t>
      </w:r>
      <w:r w:rsidR="00B511EC" w:rsidRPr="008B77AD">
        <w:rPr>
          <w:sz w:val="30"/>
          <w:szCs w:val="30"/>
        </w:rPr>
        <w:t>аправления исследовательских экологических проектов обучающихся 4-5 классов: ресурсосбережение, охрана природы, экология живых организмов;</w:t>
      </w:r>
    </w:p>
    <w:p w:rsidR="001D3898" w:rsidRDefault="001D3898" w:rsidP="000D5382">
      <w:pPr>
        <w:ind w:right="-567" w:firstLine="709"/>
        <w:jc w:val="both"/>
        <w:rPr>
          <w:sz w:val="30"/>
          <w:szCs w:val="30"/>
          <w:lang w:val="be-BY"/>
        </w:rPr>
      </w:pPr>
    </w:p>
    <w:p w:rsidR="00B511EC" w:rsidRPr="008B77AD" w:rsidRDefault="000D5382" w:rsidP="000D5382">
      <w:pPr>
        <w:ind w:right="-567" w:firstLine="709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6.1.4. </w:t>
      </w:r>
      <w:r w:rsidR="00734A2C" w:rsidRPr="008B77AD">
        <w:rPr>
          <w:sz w:val="30"/>
          <w:szCs w:val="30"/>
        </w:rPr>
        <w:t>Н</w:t>
      </w:r>
      <w:r w:rsidR="00B511EC" w:rsidRPr="008B77AD">
        <w:rPr>
          <w:sz w:val="30"/>
          <w:szCs w:val="30"/>
        </w:rPr>
        <w:t>аправления исследовательских экологических проектов обучающихся 6-8 классов: экология городской среды, социальная экология, ресурсосбережение;</w:t>
      </w:r>
    </w:p>
    <w:p w:rsidR="00BB3EFE" w:rsidRPr="008B77AD" w:rsidRDefault="000D5382" w:rsidP="000D5382">
      <w:pPr>
        <w:ind w:right="-567" w:firstLine="709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6.1.5. </w:t>
      </w:r>
      <w:r w:rsidR="00734A2C" w:rsidRPr="008B77AD">
        <w:rPr>
          <w:sz w:val="30"/>
          <w:szCs w:val="30"/>
        </w:rPr>
        <w:t>Н</w:t>
      </w:r>
      <w:r w:rsidR="00B511EC" w:rsidRPr="008B77AD">
        <w:rPr>
          <w:sz w:val="30"/>
          <w:szCs w:val="30"/>
        </w:rPr>
        <w:t>аправления исследовательских экологических проектов обучающихся 9</w:t>
      </w:r>
      <w:r w:rsidR="00BB3EFE" w:rsidRPr="008B77AD">
        <w:rPr>
          <w:sz w:val="30"/>
          <w:szCs w:val="30"/>
        </w:rPr>
        <w:t>-10</w:t>
      </w:r>
      <w:r w:rsidR="00B511EC" w:rsidRPr="008B77AD">
        <w:rPr>
          <w:sz w:val="30"/>
          <w:szCs w:val="30"/>
        </w:rPr>
        <w:t xml:space="preserve"> классов: экологический мониторинг, экология городской среды, социальная экология, экология человека, проблемы загрязнения воздуха, транспорта, озеленения и др.</w:t>
      </w:r>
      <w:r w:rsidR="008E6859" w:rsidRPr="008B77AD">
        <w:rPr>
          <w:sz w:val="30"/>
          <w:szCs w:val="30"/>
        </w:rPr>
        <w:t xml:space="preserve"> </w:t>
      </w:r>
    </w:p>
    <w:p w:rsidR="00BF2006" w:rsidRDefault="00B511EC" w:rsidP="00BB3EFE">
      <w:pPr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Объем документа не должен превышать 10 страниц.</w:t>
      </w:r>
      <w:r w:rsidR="008E6859" w:rsidRPr="008B77AD">
        <w:rPr>
          <w:sz w:val="30"/>
          <w:szCs w:val="30"/>
        </w:rPr>
        <w:t xml:space="preserve"> </w:t>
      </w:r>
    </w:p>
    <w:p w:rsidR="00B511EC" w:rsidRPr="008B77AD" w:rsidRDefault="00B511EC" w:rsidP="00BB3EFE">
      <w:pPr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lastRenderedPageBreak/>
        <w:t>Неотъемлемой частью исследовательской работы (проекта) являются практические рекомендации, оформленные в виде информационного буклета.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  <w:u w:val="single"/>
        </w:rPr>
        <w:t>Номинация 6.2. «Молодежь за зеленую планету!»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На конкурс представляются видеоролики (социальная, некоммерческая экологическая реклама) по охране природы и рациональному использованию её ресурсов. Видеоролики должны быть весом не более 600 МВ и выполнены в формате AVI. Видеоролики должны содержать информацию, направленную на решение острых экологических проблем в области обращения с отходами, биоразнообразия, водосбережения, энергосбережения. Хронометраж видеосюжетов – до 3 минут.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Содержание, сюжет, действие персонажей не должны противоречить законодательству Республики Беларусь.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Конкурсные работы должны соответствовать заявленной теме, отражать полноту раскрытия темы, быть содержательными и оригинальными.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  <w:u w:val="single"/>
        </w:rPr>
        <w:t>Номинация 6.3. «Маленькие чудеса большой природы»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 xml:space="preserve">На конкурс принимаются экологические сказки собственного сочинения (художественное произведение в жанре сказки, в стихотворной или прозаической форме) и тематические иллюстрации к ним. Тематикой работ могут стать вопросы охраны окружающей среды </w:t>
      </w:r>
      <w:r w:rsidR="001D3898">
        <w:rPr>
          <w:sz w:val="30"/>
          <w:szCs w:val="30"/>
          <w:lang w:val="be-BY"/>
        </w:rPr>
        <w:br/>
      </w:r>
      <w:r w:rsidRPr="008B77AD">
        <w:rPr>
          <w:sz w:val="30"/>
          <w:szCs w:val="30"/>
        </w:rPr>
        <w:t xml:space="preserve">и ресурсосбережения, бережного отношения человека к животному </w:t>
      </w:r>
      <w:r w:rsidR="001D3898">
        <w:rPr>
          <w:sz w:val="30"/>
          <w:szCs w:val="30"/>
          <w:lang w:val="be-BY"/>
        </w:rPr>
        <w:br/>
      </w:r>
      <w:r w:rsidRPr="008B77AD">
        <w:rPr>
          <w:sz w:val="30"/>
          <w:szCs w:val="30"/>
        </w:rPr>
        <w:t>и растительному миру, предложения путей решения экологических проблем.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Сказка предоставляется в печатном виде, формат А4. Шрифт Times New Roman, кегль 14, одинарный междустрочный интервал, абзацный отступ 1,25 см. Поля страницы верхнее и нижнее по 2 см, левое 3 см, правое 1,5 см. Максимальный объем работы – не более 3 печатных листов. Обязательным приложением является звуковое сопровождение (аудиозапись).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Иллюстрация к сказке должна быть выполнена на отдельном листе формата А4 в любой технике исполнения.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Экологическая сказка – малое литературное произведение со сказочным сюжетом, действующими лицами которого являются природные образы, а основным предметом – отношения человека и природы.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Авторы конкурсных работ автоматически дают право организаторам на использование и публикацию присланного материала в сети Интернет или печатных изданиях в некоммерческих целях.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Номинации конкурса для педагогов:</w:t>
      </w:r>
    </w:p>
    <w:p w:rsidR="008B77AD" w:rsidRPr="008B77AD" w:rsidRDefault="001D3898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>
        <w:rPr>
          <w:sz w:val="30"/>
          <w:szCs w:val="30"/>
          <w:u w:val="single"/>
          <w:lang w:val="be-BY"/>
        </w:rPr>
        <w:t>н</w:t>
      </w:r>
      <w:r w:rsidR="008B77AD" w:rsidRPr="008B77AD">
        <w:rPr>
          <w:sz w:val="30"/>
          <w:szCs w:val="30"/>
          <w:u w:val="single"/>
        </w:rPr>
        <w:t>оминация 6.4. Экологический стартап «Мой проект – моей стране».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lastRenderedPageBreak/>
        <w:t>Экологический стартап – это проект, который существует недавно, опирается на энтузиазм инициаторов, инновационность идей, основываясь на актуальности проблемы.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Лучший экологический стартап «Мой проект – моей стране» – это материалы по развитию социально-значимых экологических инициатив. Проект должен способствовать решению экологической проблемы, быть социально значимым и инновационным; обеспечивать эффективное участие сообществ горожан и сельских жителей в деятельность, направленную на сохранение климата и окружающей среды или информирование общественности о проблематике, задачах, возможностях и практическом опыте в области сохранения климата, сбережения энергии и природных ресурсов, продемонстрировавших наиболее результативные методики в области управления отходами. Рассматриваются как образовательные программы, так и практики, связанные с защитой и восстановлением природных ландшафтов, созданием ресурсов образовательного пространства (демонстрационно-образовательные площадки, коллекции, анимационные или экоартмодули, галереи и др.). Представленные проекты могут относиться к области сбора и сортировки твердых коммунальных отходов или коммерческих отходов, сбора и переработки вторичного сырья, утилизации и переработки природных отходов (растительные и животные остатки) и т.д.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Срок работы проекта: не более 1,5 года (</w:t>
      </w:r>
      <w:r w:rsidRPr="008B77AD">
        <w:rPr>
          <w:sz w:val="30"/>
          <w:szCs w:val="30"/>
          <w:u w:val="single"/>
        </w:rPr>
        <w:t>при условии, что он уже действует</w:t>
      </w:r>
      <w:r w:rsidRPr="008B77AD">
        <w:rPr>
          <w:sz w:val="30"/>
          <w:szCs w:val="30"/>
        </w:rPr>
        <w:t>); масштабируемость проекта.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 xml:space="preserve">Описание представляется в краткой форме (объем до 8 страниц), включающее название, основную цель, состав команды, разрабатывающей стартап (фамилия, имя, отчество, место работы, должность), яркое описание своего проекта, устойчивости идеи проекта; презентация </w:t>
      </w:r>
      <w:r w:rsidR="001D3898">
        <w:rPr>
          <w:sz w:val="30"/>
          <w:szCs w:val="30"/>
          <w:lang w:val="be-BY"/>
        </w:rPr>
        <w:br/>
      </w:r>
      <w:r w:rsidRPr="008B77AD">
        <w:rPr>
          <w:sz w:val="30"/>
          <w:szCs w:val="30"/>
        </w:rPr>
        <w:t>в программе Power Point (не более 25 слайдов), либо видеоролик продолжительностью до 10 минут, иллюстрирующие методический стартап, в которых лаконично, понятно и без технических сложностей объясняется, почему данный проект интересен и результативен. При создании стартапа необходимо учитывать целесообразность, инновационность подходов в проектировании и реализации проекта, обоснованность и последовательность действий в проекте, поддержка стартапа вовлеченных в проект участников, устойчивость экологических результатов.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  <w:u w:val="single"/>
        </w:rPr>
        <w:t>Номинация 6.5. Педагогический вестник «Зеленый репортер».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 xml:space="preserve">На конкурс представляются материалы о бережном отношении к природе, наведении порядка на земле, благоустройстве территорий населенных пунктов, обращении с отходами, охране водных ресурсов, атмосферного воздуха, животного и растительного мира, внедрении новых технологий в области охраны окружающей среды, сохранении памятников природы и другие материалы по вопросам охраны окружающей среды </w:t>
      </w:r>
      <w:r w:rsidR="001D3898">
        <w:rPr>
          <w:sz w:val="30"/>
          <w:szCs w:val="30"/>
          <w:lang w:val="be-BY"/>
        </w:rPr>
        <w:br/>
      </w:r>
      <w:r w:rsidRPr="008B77AD">
        <w:rPr>
          <w:sz w:val="30"/>
          <w:szCs w:val="30"/>
        </w:rPr>
        <w:t>и рационального использования природных ресурсов. Это может быть: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lastRenderedPageBreak/>
        <w:t>интервью (беседа с интересным/известным человеком, проделавшим большую работу на поприще общественной экологической деятельности, эко-просвещения, защиты эко-прав, сохранения традиционной культуры и т.п.);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статья о неординарных решениях, новшестве (проекте, идее, научной разработке) или традиции (рецепте, ремесле, обычае), способствующих решению экологической проблемы, продвижению принципов устойчивого развития.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очерк о месте (представление какой-то интересной/уникальной территории с описанием ее природы и местных жителей) и о том, что делается для его сохранения.</w:t>
      </w:r>
    </w:p>
    <w:p w:rsidR="008B77AD" w:rsidRPr="008B77AD" w:rsidRDefault="008B77AD" w:rsidP="00BF2006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8B77AD">
        <w:rPr>
          <w:sz w:val="30"/>
          <w:szCs w:val="30"/>
        </w:rPr>
        <w:t>Все материалы должны четко соответствовать заявленной теме и поставленной цели, сопровождаться графическими рисунками (при наличии таковых), иллюстрациями, фотографиями по заданной теме. Необходимо над заголовком статьи расположить 2-3 самых лучших, ярких и запоминающихся</w:t>
      </w:r>
      <w:r w:rsidR="001D3898">
        <w:rPr>
          <w:sz w:val="30"/>
          <w:szCs w:val="30"/>
          <w:lang w:val="be-BY"/>
        </w:rPr>
        <w:t xml:space="preserve"> фотографии</w:t>
      </w:r>
      <w:r w:rsidRPr="008B77AD">
        <w:rPr>
          <w:sz w:val="30"/>
          <w:szCs w:val="30"/>
        </w:rPr>
        <w:t xml:space="preserve">, а остальные разместить в тексте </w:t>
      </w:r>
      <w:r w:rsidR="001D3898">
        <w:rPr>
          <w:sz w:val="30"/>
          <w:szCs w:val="30"/>
          <w:lang w:val="be-BY"/>
        </w:rPr>
        <w:br/>
      </w:r>
      <w:r w:rsidRPr="008B77AD">
        <w:rPr>
          <w:sz w:val="30"/>
          <w:szCs w:val="30"/>
        </w:rPr>
        <w:t xml:space="preserve">с обязательным указанием в подписи </w:t>
      </w:r>
      <w:r w:rsidR="002D6D23" w:rsidRPr="008B77AD">
        <w:rPr>
          <w:sz w:val="30"/>
          <w:szCs w:val="30"/>
        </w:rPr>
        <w:t>автор</w:t>
      </w:r>
      <w:r w:rsidR="002D6D23">
        <w:rPr>
          <w:sz w:val="30"/>
          <w:szCs w:val="30"/>
        </w:rPr>
        <w:t>а</w:t>
      </w:r>
      <w:r w:rsidRPr="008B77AD">
        <w:rPr>
          <w:sz w:val="30"/>
          <w:szCs w:val="30"/>
        </w:rPr>
        <w:t xml:space="preserve"> </w:t>
      </w:r>
      <w:r w:rsidR="002D6D23" w:rsidRPr="008B77AD">
        <w:rPr>
          <w:sz w:val="30"/>
          <w:szCs w:val="30"/>
        </w:rPr>
        <w:t xml:space="preserve">и </w:t>
      </w:r>
      <w:r w:rsidRPr="008B77AD">
        <w:rPr>
          <w:sz w:val="30"/>
          <w:szCs w:val="30"/>
        </w:rPr>
        <w:t xml:space="preserve">кто </w:t>
      </w:r>
      <w:r w:rsidR="002D6D23">
        <w:rPr>
          <w:sz w:val="30"/>
          <w:szCs w:val="30"/>
        </w:rPr>
        <w:t>(</w:t>
      </w:r>
      <w:r w:rsidRPr="008B77AD">
        <w:rPr>
          <w:sz w:val="30"/>
          <w:szCs w:val="30"/>
        </w:rPr>
        <w:t>что</w:t>
      </w:r>
      <w:r w:rsidR="002D6D23">
        <w:rPr>
          <w:sz w:val="30"/>
          <w:szCs w:val="30"/>
        </w:rPr>
        <w:t>) изображено.</w:t>
      </w:r>
    </w:p>
    <w:p w:rsidR="003210C0" w:rsidRPr="00FC68FF" w:rsidRDefault="003210C0" w:rsidP="00BF2006">
      <w:pPr>
        <w:ind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7. КРИТЕРИИ ОЦЕНКИ РАБОТ</w:t>
      </w:r>
    </w:p>
    <w:p w:rsidR="003210C0" w:rsidRPr="00FC68FF" w:rsidRDefault="003210C0" w:rsidP="00BF2006">
      <w:pPr>
        <w:ind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7.1. В номинациях конкурса для обучающихся оцениваются: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актуальность выбранной темы;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раскрытие заданной темы;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практическая значимость;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аргументированность выводов и рекомендаций; 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художественное оформление; 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оригинальность сюжета (видеоролики</w:t>
      </w:r>
      <w:r w:rsidR="00E668A3">
        <w:rPr>
          <w:sz w:val="30"/>
          <w:szCs w:val="30"/>
        </w:rPr>
        <w:t>, экологическая сказка</w:t>
      </w:r>
      <w:r w:rsidRPr="00FC68FF">
        <w:rPr>
          <w:sz w:val="30"/>
          <w:szCs w:val="30"/>
        </w:rPr>
        <w:t>);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уровень сложности и самостоятельности выполнения проекта;</w:t>
      </w:r>
    </w:p>
    <w:p w:rsidR="003210C0" w:rsidRPr="00FC68FF" w:rsidRDefault="003210C0" w:rsidP="002D6D23">
      <w:pPr>
        <w:numPr>
          <w:ilvl w:val="0"/>
          <w:numId w:val="27"/>
        </w:numPr>
        <w:tabs>
          <w:tab w:val="clear" w:pos="720"/>
          <w:tab w:val="num" w:pos="142"/>
          <w:tab w:val="left" w:pos="993"/>
        </w:tabs>
        <w:ind w:left="0"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результативность реализации проекта.</w:t>
      </w:r>
    </w:p>
    <w:p w:rsidR="00E668A3" w:rsidRPr="00E668A3" w:rsidRDefault="003210C0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 xml:space="preserve">7.2. В номинациях </w:t>
      </w:r>
      <w:r w:rsidR="00E668A3" w:rsidRPr="00E668A3">
        <w:rPr>
          <w:sz w:val="30"/>
          <w:szCs w:val="30"/>
        </w:rPr>
        <w:t>конкурса для педагогов оцениваются:</w:t>
      </w:r>
    </w:p>
    <w:p w:rsidR="00E668A3" w:rsidRP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>направленность конспекта урока/факультатива/занятия по интересам, воспитательного дела на создание у детей и взрослых мотивации к практической деятельности, воспитания экологической культуры;</w:t>
      </w:r>
    </w:p>
    <w:p w:rsidR="00E668A3" w:rsidRP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>использование интерактивных методов для вовлечения обучающихся в практическую деятельность, творчество, направленных на сбережение биологического разнообразия, мониторинг и охрану окружающей среды, рациональное природопользование;</w:t>
      </w:r>
    </w:p>
    <w:p w:rsidR="00E668A3" w:rsidRP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>целесообразность, инновационность подходов в проектировании и реализации проекта, обоснованность и последовательность действий в проекте, поддержка стартапа вовлеченных в проект участников, устойчивость экологических результатов;</w:t>
      </w:r>
    </w:p>
    <w:p w:rsidR="00E668A3" w:rsidRP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>актуальность и соответствие материалов современным тенденциям развития образования;</w:t>
      </w:r>
    </w:p>
    <w:p w:rsidR="00E668A3" w:rsidRP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>практическая значимость;</w:t>
      </w:r>
    </w:p>
    <w:p w:rsidR="00E668A3" w:rsidRP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lastRenderedPageBreak/>
        <w:t>использование инновационных методов и приемов, информационных технологий;</w:t>
      </w:r>
    </w:p>
    <w:p w:rsidR="00E668A3" w:rsidRP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>возможность тиражирования предлагаемых педагогических технологий.</w:t>
      </w:r>
    </w:p>
    <w:p w:rsidR="00E668A3" w:rsidRPr="00C5676F" w:rsidRDefault="00E668A3" w:rsidP="00E668A3">
      <w:pPr>
        <w:numPr>
          <w:ilvl w:val="0"/>
          <w:numId w:val="30"/>
        </w:numPr>
        <w:shd w:val="clear" w:color="auto" w:fill="FFFFFF"/>
        <w:ind w:left="993" w:hanging="284"/>
        <w:rPr>
          <w:sz w:val="28"/>
          <w:szCs w:val="28"/>
        </w:rPr>
      </w:pPr>
      <w:r w:rsidRPr="00C5676F">
        <w:rPr>
          <w:sz w:val="28"/>
          <w:szCs w:val="28"/>
        </w:rPr>
        <w:t>ПРАВИЛА ОФОРМЛЕНИЯ РАБОТ</w:t>
      </w:r>
    </w:p>
    <w:p w:rsidR="00E668A3" w:rsidRDefault="00E668A3" w:rsidP="00E668A3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E668A3">
        <w:rPr>
          <w:sz w:val="30"/>
          <w:szCs w:val="30"/>
        </w:rPr>
        <w:t>Каждая конкурсная работа представляется в печатном (редактор Word) сброшюрованном виде и на электронных носителях. При оформлении каждого материала в обязательном порядке на титульном листе указывается: полное название учреждения образования, название номинации, название работы, ФИО автора или руководителя авторского коллектива (полностью), должность (полностью), ученая степень (при наличии), адрес, контактный телефон, возраст учащихся, на работу с которыми рассчитан материал, год создания. К работе прилагается аннотация.</w:t>
      </w:r>
    </w:p>
    <w:p w:rsidR="00BA170A" w:rsidRPr="00BA170A" w:rsidRDefault="00BA170A" w:rsidP="00BA170A">
      <w:pPr>
        <w:shd w:val="clear" w:color="auto" w:fill="FFFFFF"/>
        <w:ind w:right="-567"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BA170A">
        <w:rPr>
          <w:sz w:val="30"/>
          <w:szCs w:val="30"/>
        </w:rPr>
        <w:t>о всем работам, пред</w:t>
      </w:r>
      <w:r>
        <w:rPr>
          <w:sz w:val="30"/>
          <w:szCs w:val="30"/>
        </w:rPr>
        <w:t>о</w:t>
      </w:r>
      <w:r w:rsidRPr="00BA170A">
        <w:rPr>
          <w:sz w:val="30"/>
          <w:szCs w:val="30"/>
        </w:rPr>
        <w:t>ставляемым на конкурс</w:t>
      </w:r>
      <w:r>
        <w:rPr>
          <w:sz w:val="30"/>
          <w:szCs w:val="30"/>
        </w:rPr>
        <w:t>,</w:t>
      </w:r>
      <w:r w:rsidRPr="00BA170A">
        <w:rPr>
          <w:sz w:val="30"/>
          <w:szCs w:val="30"/>
        </w:rPr>
        <w:t xml:space="preserve"> заполняется </w:t>
      </w:r>
      <w:r w:rsidR="000F6C84">
        <w:rPr>
          <w:sz w:val="30"/>
          <w:szCs w:val="30"/>
        </w:rPr>
        <w:t>с</w:t>
      </w:r>
      <w:r w:rsidRPr="00BA170A">
        <w:rPr>
          <w:sz w:val="30"/>
          <w:szCs w:val="30"/>
        </w:rPr>
        <w:t>опроводительный лист</w:t>
      </w:r>
      <w:r w:rsidR="00CB1CC2">
        <w:rPr>
          <w:sz w:val="30"/>
          <w:szCs w:val="30"/>
        </w:rPr>
        <w:t xml:space="preserve"> (приложение 4)</w:t>
      </w:r>
      <w:r w:rsidRPr="00BA170A">
        <w:rPr>
          <w:sz w:val="30"/>
          <w:szCs w:val="30"/>
        </w:rPr>
        <w:t xml:space="preserve"> в печатном и электронном видах.</w:t>
      </w:r>
    </w:p>
    <w:p w:rsidR="00B94476" w:rsidRPr="00FC68FF" w:rsidRDefault="00B94476" w:rsidP="000D5382">
      <w:pPr>
        <w:ind w:right="-567" w:firstLine="709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9. ПОДВЕДЕНИЕ ИТОГОВ КОНКУРСА, НАГРАЖДЕНИЕ</w:t>
      </w:r>
    </w:p>
    <w:p w:rsidR="00724671" w:rsidRPr="00FC68FF" w:rsidRDefault="00724671" w:rsidP="00724671">
      <w:pPr>
        <w:shd w:val="clear" w:color="auto" w:fill="FFFFFF"/>
        <w:ind w:right="-567" w:firstLine="709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Работы на областной этап направляются не позднее </w:t>
      </w:r>
      <w:r>
        <w:rPr>
          <w:sz w:val="30"/>
          <w:szCs w:val="30"/>
        </w:rPr>
        <w:t>30 августа</w:t>
      </w:r>
      <w:r w:rsidRPr="00FC68FF">
        <w:rPr>
          <w:sz w:val="30"/>
          <w:szCs w:val="30"/>
        </w:rPr>
        <w:t xml:space="preserve"> 20</w:t>
      </w:r>
      <w:r>
        <w:rPr>
          <w:sz w:val="30"/>
          <w:szCs w:val="30"/>
        </w:rPr>
        <w:t>21</w:t>
      </w:r>
      <w:r w:rsidR="002D6D23">
        <w:rPr>
          <w:sz w:val="30"/>
          <w:szCs w:val="30"/>
        </w:rPr>
        <w:t> </w:t>
      </w:r>
      <w:r w:rsidRPr="00FC68FF">
        <w:rPr>
          <w:sz w:val="30"/>
          <w:szCs w:val="30"/>
        </w:rPr>
        <w:t>г.</w:t>
      </w:r>
      <w:r>
        <w:rPr>
          <w:sz w:val="30"/>
          <w:szCs w:val="30"/>
        </w:rPr>
        <w:t xml:space="preserve"> в государственное учреждение образования </w:t>
      </w:r>
      <w:r w:rsidRPr="00FC68FF">
        <w:rPr>
          <w:sz w:val="30"/>
          <w:szCs w:val="30"/>
        </w:rPr>
        <w:t xml:space="preserve">«Брестский областной центр туризма и краеведения детей и молодежи» по адресу: 224020, г.Брест, ул.Тихая,4, </w:t>
      </w:r>
      <w:r>
        <w:rPr>
          <w:sz w:val="30"/>
          <w:szCs w:val="30"/>
        </w:rPr>
        <w:t>отдел</w:t>
      </w:r>
      <w:r w:rsidRPr="00FC68FF">
        <w:rPr>
          <w:sz w:val="30"/>
          <w:szCs w:val="30"/>
        </w:rPr>
        <w:t xml:space="preserve"> экологической работы. Тел</w:t>
      </w:r>
      <w:r>
        <w:rPr>
          <w:sz w:val="30"/>
          <w:szCs w:val="30"/>
        </w:rPr>
        <w:t>ефон</w:t>
      </w:r>
      <w:r w:rsidRPr="00FC68FF">
        <w:rPr>
          <w:sz w:val="30"/>
          <w:szCs w:val="30"/>
        </w:rPr>
        <w:t xml:space="preserve"> для справок </w:t>
      </w:r>
      <w:r>
        <w:rPr>
          <w:sz w:val="30"/>
          <w:szCs w:val="30"/>
        </w:rPr>
        <w:br/>
      </w:r>
      <w:r w:rsidRPr="00FC68FF">
        <w:rPr>
          <w:sz w:val="30"/>
          <w:szCs w:val="30"/>
        </w:rPr>
        <w:t>(8-016</w:t>
      </w:r>
      <w:r>
        <w:rPr>
          <w:sz w:val="30"/>
          <w:szCs w:val="30"/>
        </w:rPr>
        <w:t>2) 46 64 40.</w:t>
      </w:r>
    </w:p>
    <w:p w:rsidR="001D0E24" w:rsidRPr="00FC68FF" w:rsidRDefault="001D0E24" w:rsidP="000D5382">
      <w:pPr>
        <w:shd w:val="clear" w:color="auto" w:fill="FFFFFF"/>
        <w:ind w:right="-567" w:firstLine="709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Жюри </w:t>
      </w:r>
      <w:r w:rsidR="00724671" w:rsidRPr="00FC68FF">
        <w:rPr>
          <w:sz w:val="30"/>
          <w:szCs w:val="30"/>
        </w:rPr>
        <w:t xml:space="preserve">с </w:t>
      </w:r>
      <w:r w:rsidR="00724671">
        <w:rPr>
          <w:sz w:val="30"/>
          <w:szCs w:val="30"/>
        </w:rPr>
        <w:t>31 августа по 30 сентября</w:t>
      </w:r>
      <w:r w:rsidR="00724671" w:rsidRPr="00FC68FF">
        <w:rPr>
          <w:sz w:val="30"/>
          <w:szCs w:val="30"/>
        </w:rPr>
        <w:t xml:space="preserve"> 20</w:t>
      </w:r>
      <w:r w:rsidR="00724671">
        <w:rPr>
          <w:sz w:val="30"/>
          <w:szCs w:val="30"/>
        </w:rPr>
        <w:t>21</w:t>
      </w:r>
      <w:r w:rsidR="00050139">
        <w:rPr>
          <w:sz w:val="30"/>
          <w:szCs w:val="30"/>
        </w:rPr>
        <w:t> </w:t>
      </w:r>
      <w:r w:rsidR="00724671" w:rsidRPr="00FC68FF">
        <w:rPr>
          <w:sz w:val="30"/>
          <w:szCs w:val="30"/>
        </w:rPr>
        <w:t xml:space="preserve">г. </w:t>
      </w:r>
      <w:r w:rsidRPr="00FC68FF">
        <w:rPr>
          <w:sz w:val="30"/>
          <w:szCs w:val="30"/>
        </w:rPr>
        <w:t>рассматривает работы, пред</w:t>
      </w:r>
      <w:r w:rsidR="00C70FC7" w:rsidRPr="00FC68FF">
        <w:rPr>
          <w:sz w:val="30"/>
          <w:szCs w:val="30"/>
        </w:rPr>
        <w:t>о</w:t>
      </w:r>
      <w:r w:rsidR="00724671">
        <w:rPr>
          <w:sz w:val="30"/>
          <w:szCs w:val="30"/>
        </w:rPr>
        <w:t xml:space="preserve">ставленные на конкурс </w:t>
      </w:r>
      <w:r w:rsidRPr="00FC68FF">
        <w:rPr>
          <w:sz w:val="30"/>
          <w:szCs w:val="30"/>
        </w:rPr>
        <w:t>по номинациям и возрастным категориям участников, подводит итоги и определяет победителей.</w:t>
      </w:r>
    </w:p>
    <w:p w:rsidR="00B94476" w:rsidRPr="00FC68FF" w:rsidRDefault="00B94476" w:rsidP="001D0E24">
      <w:pPr>
        <w:ind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Устанавливается следующее количество призовых мест:</w:t>
      </w:r>
    </w:p>
    <w:p w:rsidR="00B94476" w:rsidRPr="00FC68FF" w:rsidRDefault="00B94476" w:rsidP="001D0E24">
      <w:pPr>
        <w:ind w:right="-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I место – одно в каждой номинации и направлении;</w:t>
      </w:r>
    </w:p>
    <w:p w:rsidR="00B94476" w:rsidRPr="00FC68FF" w:rsidRDefault="00B94476" w:rsidP="001D0E24">
      <w:pPr>
        <w:ind w:right="-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II место – два в каждой номинации и направлении;</w:t>
      </w:r>
    </w:p>
    <w:p w:rsidR="00B94476" w:rsidRPr="00FC68FF" w:rsidRDefault="00B94476" w:rsidP="001D0E24">
      <w:pPr>
        <w:ind w:right="-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III место – </w:t>
      </w:r>
      <w:r w:rsidR="000D090A">
        <w:rPr>
          <w:sz w:val="30"/>
          <w:szCs w:val="30"/>
        </w:rPr>
        <w:t>три</w:t>
      </w:r>
      <w:r w:rsidRPr="00FC68FF">
        <w:rPr>
          <w:sz w:val="30"/>
          <w:szCs w:val="30"/>
        </w:rPr>
        <w:t xml:space="preserve"> в каждой номинации и направлении</w:t>
      </w:r>
      <w:r w:rsidR="00172BA3">
        <w:rPr>
          <w:sz w:val="30"/>
          <w:szCs w:val="30"/>
        </w:rPr>
        <w:t>;</w:t>
      </w:r>
    </w:p>
    <w:p w:rsidR="00965B6E" w:rsidRPr="00FC68FF" w:rsidRDefault="00965B6E" w:rsidP="001D0E24">
      <w:pPr>
        <w:ind w:right="-567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Поощрительные – </w:t>
      </w:r>
      <w:r w:rsidR="00B66F45">
        <w:rPr>
          <w:sz w:val="30"/>
          <w:szCs w:val="30"/>
        </w:rPr>
        <w:t>4</w:t>
      </w:r>
      <w:r w:rsidRPr="00FC68FF">
        <w:rPr>
          <w:sz w:val="30"/>
          <w:szCs w:val="30"/>
        </w:rPr>
        <w:t xml:space="preserve"> в каждой номинации и направлении.</w:t>
      </w:r>
    </w:p>
    <w:p w:rsidR="00B66F45" w:rsidRPr="00B66F45" w:rsidRDefault="00B66F45" w:rsidP="00B66F45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B66F45">
        <w:rPr>
          <w:sz w:val="30"/>
          <w:szCs w:val="30"/>
        </w:rPr>
        <w:t>При подведении итогов конкурса при равном количестве баллов на основании решения жюри может устанавливаться соответствующее количество призовых мест (первых, вторых и третьих).</w:t>
      </w:r>
    </w:p>
    <w:p w:rsidR="00B94476" w:rsidRPr="00FC68FF" w:rsidRDefault="00B94476" w:rsidP="001D0E24">
      <w:pPr>
        <w:ind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Победители</w:t>
      </w:r>
      <w:r w:rsidR="003210C0" w:rsidRPr="00FC68FF">
        <w:rPr>
          <w:sz w:val="30"/>
          <w:szCs w:val="30"/>
        </w:rPr>
        <w:t xml:space="preserve">, </w:t>
      </w:r>
      <w:r w:rsidRPr="00FC68FF">
        <w:rPr>
          <w:sz w:val="30"/>
          <w:szCs w:val="30"/>
        </w:rPr>
        <w:t>призеры</w:t>
      </w:r>
      <w:r w:rsidR="00965B6E" w:rsidRPr="00FC68FF">
        <w:rPr>
          <w:sz w:val="30"/>
          <w:szCs w:val="30"/>
        </w:rPr>
        <w:t xml:space="preserve"> и лауреаты </w:t>
      </w:r>
      <w:r w:rsidRPr="00FC68FF">
        <w:rPr>
          <w:sz w:val="30"/>
          <w:szCs w:val="30"/>
        </w:rPr>
        <w:t xml:space="preserve"> конкурса награждаются дипломами </w:t>
      </w:r>
      <w:r w:rsidR="003210C0" w:rsidRPr="00FC68FF">
        <w:rPr>
          <w:sz w:val="30"/>
          <w:szCs w:val="30"/>
        </w:rPr>
        <w:t xml:space="preserve">главного управления по </w:t>
      </w:r>
      <w:r w:rsidRPr="00FC68FF">
        <w:rPr>
          <w:sz w:val="30"/>
          <w:szCs w:val="30"/>
        </w:rPr>
        <w:t>образовани</w:t>
      </w:r>
      <w:r w:rsidR="003210C0" w:rsidRPr="00FC68FF">
        <w:rPr>
          <w:sz w:val="30"/>
          <w:szCs w:val="30"/>
        </w:rPr>
        <w:t>ю Брестского облисполкома</w:t>
      </w:r>
      <w:r w:rsidR="00965B6E" w:rsidRPr="00FC68FF">
        <w:rPr>
          <w:sz w:val="30"/>
          <w:szCs w:val="30"/>
        </w:rPr>
        <w:t xml:space="preserve"> I, II, III степени, поощрительными дипломами.</w:t>
      </w:r>
    </w:p>
    <w:p w:rsidR="00965B6E" w:rsidRPr="00FC68FF" w:rsidRDefault="001D0E24" w:rsidP="001D0E24">
      <w:pPr>
        <w:ind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>Лучшие работы</w:t>
      </w:r>
      <w:r w:rsidR="008E6859">
        <w:rPr>
          <w:sz w:val="30"/>
          <w:szCs w:val="30"/>
        </w:rPr>
        <w:t xml:space="preserve"> областного этапа</w:t>
      </w:r>
      <w:r w:rsidRPr="00FC68FF">
        <w:rPr>
          <w:sz w:val="30"/>
          <w:szCs w:val="30"/>
        </w:rPr>
        <w:t xml:space="preserve"> (</w:t>
      </w:r>
      <w:r w:rsidR="00B66F45">
        <w:rPr>
          <w:sz w:val="30"/>
          <w:szCs w:val="30"/>
        </w:rPr>
        <w:t xml:space="preserve">не более 10 в каждой номинации) </w:t>
      </w:r>
      <w:r w:rsidRPr="00FC68FF">
        <w:rPr>
          <w:sz w:val="30"/>
          <w:szCs w:val="30"/>
        </w:rPr>
        <w:t xml:space="preserve">по решению жюри  до </w:t>
      </w:r>
      <w:r w:rsidR="00B66F45">
        <w:rPr>
          <w:sz w:val="30"/>
          <w:szCs w:val="30"/>
        </w:rPr>
        <w:t xml:space="preserve">1 октября </w:t>
      </w:r>
      <w:r w:rsidRPr="00FC68FF">
        <w:rPr>
          <w:sz w:val="30"/>
          <w:szCs w:val="30"/>
        </w:rPr>
        <w:t>20</w:t>
      </w:r>
      <w:r w:rsidR="00C546D5">
        <w:rPr>
          <w:sz w:val="30"/>
          <w:szCs w:val="30"/>
        </w:rPr>
        <w:t>2</w:t>
      </w:r>
      <w:r w:rsidR="00B66F45">
        <w:rPr>
          <w:sz w:val="30"/>
          <w:szCs w:val="30"/>
        </w:rPr>
        <w:t>1</w:t>
      </w:r>
      <w:r w:rsidR="00050139">
        <w:rPr>
          <w:sz w:val="30"/>
          <w:szCs w:val="30"/>
        </w:rPr>
        <w:t> </w:t>
      </w:r>
      <w:r w:rsidRPr="00FC68FF">
        <w:rPr>
          <w:sz w:val="30"/>
          <w:szCs w:val="30"/>
        </w:rPr>
        <w:t xml:space="preserve">г. будут предоставлены </w:t>
      </w:r>
      <w:r w:rsidR="000D090A">
        <w:rPr>
          <w:sz w:val="30"/>
          <w:szCs w:val="30"/>
        </w:rPr>
        <w:t xml:space="preserve">                    </w:t>
      </w:r>
      <w:r w:rsidR="00B66F45">
        <w:rPr>
          <w:sz w:val="30"/>
          <w:szCs w:val="30"/>
        </w:rPr>
        <w:br/>
        <w:t xml:space="preserve">в учреждение </w:t>
      </w:r>
      <w:r w:rsidRPr="00FC68FF">
        <w:rPr>
          <w:sz w:val="30"/>
          <w:szCs w:val="30"/>
        </w:rPr>
        <w:t xml:space="preserve">образования «Республиканский центр экологии </w:t>
      </w:r>
      <w:r w:rsidR="000D090A">
        <w:rPr>
          <w:sz w:val="30"/>
          <w:szCs w:val="30"/>
        </w:rPr>
        <w:t xml:space="preserve">                    </w:t>
      </w:r>
      <w:r w:rsidR="00B66F45">
        <w:rPr>
          <w:sz w:val="30"/>
          <w:szCs w:val="30"/>
        </w:rPr>
        <w:t xml:space="preserve">и </w:t>
      </w:r>
      <w:r w:rsidRPr="00FC68FF">
        <w:rPr>
          <w:sz w:val="30"/>
          <w:szCs w:val="30"/>
        </w:rPr>
        <w:t xml:space="preserve">краеведения» на </w:t>
      </w:r>
      <w:r w:rsidR="000D090A">
        <w:rPr>
          <w:sz w:val="30"/>
          <w:szCs w:val="30"/>
        </w:rPr>
        <w:t>республиканский (</w:t>
      </w:r>
      <w:r w:rsidRPr="00FC68FF">
        <w:rPr>
          <w:sz w:val="30"/>
          <w:szCs w:val="30"/>
        </w:rPr>
        <w:t>заключительный</w:t>
      </w:r>
      <w:r w:rsidR="000D090A">
        <w:rPr>
          <w:sz w:val="30"/>
          <w:szCs w:val="30"/>
        </w:rPr>
        <w:t>)</w:t>
      </w:r>
      <w:r w:rsidRPr="00FC68FF">
        <w:rPr>
          <w:sz w:val="30"/>
          <w:szCs w:val="30"/>
        </w:rPr>
        <w:t xml:space="preserve"> этап конкурса.</w:t>
      </w:r>
    </w:p>
    <w:p w:rsidR="00B66F45" w:rsidRPr="00B66F45" w:rsidRDefault="001D0E24" w:rsidP="00B66F45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По </w:t>
      </w:r>
      <w:r w:rsidRPr="00B66F45">
        <w:rPr>
          <w:sz w:val="30"/>
          <w:szCs w:val="30"/>
        </w:rPr>
        <w:t xml:space="preserve">итогам </w:t>
      </w:r>
      <w:r w:rsidR="00050139">
        <w:rPr>
          <w:sz w:val="30"/>
          <w:szCs w:val="30"/>
        </w:rPr>
        <w:t>республиканского</w:t>
      </w:r>
      <w:r w:rsidRPr="00B66F45">
        <w:rPr>
          <w:sz w:val="30"/>
          <w:szCs w:val="30"/>
        </w:rPr>
        <w:t xml:space="preserve"> этапа л</w:t>
      </w:r>
      <w:r w:rsidR="00B94476" w:rsidRPr="00B66F45">
        <w:rPr>
          <w:sz w:val="30"/>
          <w:szCs w:val="30"/>
        </w:rPr>
        <w:t xml:space="preserve">учшие материалы будут рекомендованы для использования при проведении мероприятий </w:t>
      </w:r>
      <w:r w:rsidR="000D090A" w:rsidRPr="00B66F45">
        <w:rPr>
          <w:sz w:val="30"/>
          <w:szCs w:val="30"/>
        </w:rPr>
        <w:t xml:space="preserve">               </w:t>
      </w:r>
      <w:r w:rsidR="00B94476" w:rsidRPr="00B66F45">
        <w:rPr>
          <w:sz w:val="30"/>
          <w:szCs w:val="30"/>
        </w:rPr>
        <w:t>с обучающимися и педагогами дополнительного образования страны</w:t>
      </w:r>
      <w:r w:rsidRPr="00B66F45">
        <w:rPr>
          <w:sz w:val="30"/>
          <w:szCs w:val="30"/>
        </w:rPr>
        <w:t>,</w:t>
      </w:r>
      <w:r w:rsidR="00B94476" w:rsidRPr="00B66F45">
        <w:rPr>
          <w:sz w:val="30"/>
          <w:szCs w:val="30"/>
        </w:rPr>
        <w:t xml:space="preserve"> распространены в ресурсные центры «зеленых школ», </w:t>
      </w:r>
      <w:r w:rsidR="00B66F45" w:rsidRPr="00B66F45">
        <w:rPr>
          <w:sz w:val="30"/>
          <w:szCs w:val="30"/>
        </w:rPr>
        <w:t xml:space="preserve">размещены на сайте </w:t>
      </w:r>
      <w:r w:rsidR="00B66F45" w:rsidRPr="00B66F45">
        <w:rPr>
          <w:sz w:val="30"/>
          <w:szCs w:val="30"/>
        </w:rPr>
        <w:lastRenderedPageBreak/>
        <w:t xml:space="preserve">Республиканского центра rcek.by, рекомендованы для публикации </w:t>
      </w:r>
      <w:r w:rsidR="00B66F45">
        <w:rPr>
          <w:sz w:val="30"/>
          <w:szCs w:val="30"/>
        </w:rPr>
        <w:br/>
      </w:r>
      <w:r w:rsidR="00B66F45" w:rsidRPr="00B66F45">
        <w:rPr>
          <w:sz w:val="30"/>
          <w:szCs w:val="30"/>
        </w:rPr>
        <w:t>в средствах массовой информации, будут экспонироваться в галерее «Природа и творчество», в демонстрационном классе «Энергосбережение для нас и природы», Детской научно-экспериментальной лаборатории по изучению биоразнообразия и антропогенных факторов водных экосистем Республиканского центра.</w:t>
      </w:r>
    </w:p>
    <w:p w:rsidR="001D0E24" w:rsidRPr="00FC68FF" w:rsidRDefault="001D0E24" w:rsidP="00796879">
      <w:pPr>
        <w:shd w:val="clear" w:color="auto" w:fill="FFFFFF"/>
        <w:ind w:right="-567" w:firstLine="708"/>
        <w:jc w:val="both"/>
        <w:rPr>
          <w:sz w:val="30"/>
          <w:szCs w:val="30"/>
        </w:rPr>
      </w:pPr>
      <w:r w:rsidRPr="00FC68FF">
        <w:rPr>
          <w:sz w:val="30"/>
          <w:szCs w:val="30"/>
        </w:rPr>
        <w:t xml:space="preserve">Расходы по доставке экспонатов на областной этап конкурса, командировочные расходы лиц, доставляющих </w:t>
      </w:r>
      <w:r w:rsidR="00C70FC7" w:rsidRPr="00FC68FF">
        <w:rPr>
          <w:sz w:val="30"/>
          <w:szCs w:val="30"/>
        </w:rPr>
        <w:t>материалы</w:t>
      </w:r>
      <w:r w:rsidRPr="00FC68FF">
        <w:rPr>
          <w:sz w:val="30"/>
          <w:szCs w:val="30"/>
        </w:rPr>
        <w:t xml:space="preserve">, несут командирующие организации. Приобретение дипломов для награждения победителей, призеров и лауреатов областного этапа </w:t>
      </w:r>
      <w:r w:rsidR="00C70FC7" w:rsidRPr="00FC68FF">
        <w:rPr>
          <w:sz w:val="30"/>
          <w:szCs w:val="30"/>
          <w:lang w:val="be-BY"/>
        </w:rPr>
        <w:t xml:space="preserve">республиканского </w:t>
      </w:r>
      <w:r w:rsidR="00C70FC7" w:rsidRPr="00FC68FF">
        <w:rPr>
          <w:sz w:val="30"/>
          <w:szCs w:val="30"/>
        </w:rPr>
        <w:t>конкурса экологических проектов «Зеленая школа»</w:t>
      </w:r>
      <w:r w:rsidR="00796879" w:rsidRPr="00FC68FF">
        <w:rPr>
          <w:sz w:val="30"/>
          <w:szCs w:val="30"/>
        </w:rPr>
        <w:t xml:space="preserve"> </w:t>
      </w:r>
      <w:r w:rsidRPr="00FC68FF">
        <w:rPr>
          <w:sz w:val="30"/>
          <w:szCs w:val="30"/>
        </w:rPr>
        <w:t>осуществляется</w:t>
      </w:r>
      <w:r w:rsidR="00796879" w:rsidRPr="00FC68FF">
        <w:rPr>
          <w:sz w:val="30"/>
          <w:szCs w:val="30"/>
        </w:rPr>
        <w:t xml:space="preserve"> за</w:t>
      </w:r>
      <w:r w:rsidRPr="00FC68FF">
        <w:rPr>
          <w:sz w:val="30"/>
          <w:szCs w:val="30"/>
        </w:rPr>
        <w:t xml:space="preserve"> счет главного управления по образованию Брестского облисполкома. </w:t>
      </w:r>
    </w:p>
    <w:p w:rsidR="00B94476" w:rsidRPr="006209A9" w:rsidRDefault="00CB1CC2" w:rsidP="000D090A">
      <w:pPr>
        <w:ind w:right="-567" w:firstLine="708"/>
        <w:jc w:val="both"/>
      </w:pPr>
      <w:r>
        <w:rPr>
          <w:sz w:val="30"/>
          <w:szCs w:val="30"/>
        </w:rPr>
        <w:t>К</w:t>
      </w:r>
      <w:r w:rsidR="000D090A" w:rsidRPr="00FC68FF">
        <w:rPr>
          <w:sz w:val="30"/>
          <w:szCs w:val="30"/>
        </w:rPr>
        <w:t>омандировочные расходы лиц, доставляющих материалы</w:t>
      </w:r>
      <w:r w:rsidRPr="00CB1CC2">
        <w:rPr>
          <w:sz w:val="30"/>
          <w:szCs w:val="30"/>
        </w:rPr>
        <w:t xml:space="preserve"> </w:t>
      </w:r>
      <w:r w:rsidRPr="00FC68FF">
        <w:rPr>
          <w:sz w:val="30"/>
          <w:szCs w:val="30"/>
        </w:rPr>
        <w:t xml:space="preserve">на </w:t>
      </w:r>
      <w:r>
        <w:rPr>
          <w:sz w:val="30"/>
          <w:szCs w:val="30"/>
        </w:rPr>
        <w:t xml:space="preserve">республиканский </w:t>
      </w:r>
      <w:r w:rsidRPr="00FC68FF">
        <w:rPr>
          <w:sz w:val="30"/>
          <w:szCs w:val="30"/>
        </w:rPr>
        <w:t>этап конкурса</w:t>
      </w:r>
      <w:r w:rsidR="000D090A" w:rsidRPr="00FC68FF">
        <w:rPr>
          <w:sz w:val="30"/>
          <w:szCs w:val="30"/>
        </w:rPr>
        <w:t>, нес</w:t>
      </w:r>
      <w:r w:rsidR="000D090A">
        <w:rPr>
          <w:sz w:val="30"/>
          <w:szCs w:val="30"/>
        </w:rPr>
        <w:t>ё</w:t>
      </w:r>
      <w:r w:rsidR="000D090A" w:rsidRPr="00FC68FF">
        <w:rPr>
          <w:sz w:val="30"/>
          <w:szCs w:val="30"/>
        </w:rPr>
        <w:t xml:space="preserve">т </w:t>
      </w:r>
      <w:r w:rsidR="00C546D5">
        <w:rPr>
          <w:sz w:val="30"/>
          <w:szCs w:val="30"/>
        </w:rPr>
        <w:t>государственное учреждение образования</w:t>
      </w:r>
      <w:r w:rsidR="000D090A" w:rsidRPr="00A54B2A">
        <w:rPr>
          <w:sz w:val="30"/>
          <w:szCs w:val="30"/>
        </w:rPr>
        <w:t xml:space="preserve"> «Брестский областной центр туризма и краеведения детей </w:t>
      </w:r>
      <w:r>
        <w:rPr>
          <w:sz w:val="30"/>
          <w:szCs w:val="30"/>
        </w:rPr>
        <w:br/>
      </w:r>
      <w:r w:rsidR="000D090A" w:rsidRPr="00A54B2A">
        <w:rPr>
          <w:sz w:val="30"/>
          <w:szCs w:val="30"/>
        </w:rPr>
        <w:t>и молодежи»</w:t>
      </w:r>
      <w:r w:rsidR="000D090A" w:rsidRPr="00FC68FF">
        <w:rPr>
          <w:sz w:val="30"/>
          <w:szCs w:val="30"/>
        </w:rPr>
        <w:t>.</w:t>
      </w:r>
      <w:r w:rsidR="00B94476" w:rsidRPr="006209A9">
        <w:t> </w:t>
      </w:r>
    </w:p>
    <w:p w:rsidR="008E6859" w:rsidRDefault="008E6859" w:rsidP="00B94476">
      <w:pPr>
        <w:jc w:val="center"/>
      </w:pPr>
    </w:p>
    <w:p w:rsidR="008E6859" w:rsidRDefault="008E6859" w:rsidP="00B94476">
      <w:pPr>
        <w:jc w:val="center"/>
      </w:pPr>
    </w:p>
    <w:p w:rsidR="008E6859" w:rsidRDefault="008E6859" w:rsidP="00B94476">
      <w:pPr>
        <w:jc w:val="center"/>
      </w:pPr>
    </w:p>
    <w:p w:rsidR="008E6859" w:rsidRDefault="008E6859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C546D5" w:rsidRDefault="00C546D5" w:rsidP="00B94476">
      <w:pPr>
        <w:jc w:val="center"/>
      </w:pPr>
    </w:p>
    <w:p w:rsidR="00B66F45" w:rsidRDefault="00B66F45" w:rsidP="00B94476">
      <w:pPr>
        <w:jc w:val="center"/>
      </w:pPr>
    </w:p>
    <w:p w:rsidR="00B66F45" w:rsidRDefault="00B66F45" w:rsidP="00B94476">
      <w:pPr>
        <w:jc w:val="center"/>
      </w:pPr>
    </w:p>
    <w:p w:rsidR="00C546D5" w:rsidRDefault="00C546D5" w:rsidP="00B94476">
      <w:pPr>
        <w:jc w:val="center"/>
      </w:pPr>
    </w:p>
    <w:p w:rsidR="00724671" w:rsidRDefault="00724671" w:rsidP="00B94476">
      <w:pPr>
        <w:jc w:val="center"/>
      </w:pPr>
    </w:p>
    <w:p w:rsidR="00724671" w:rsidRDefault="00724671" w:rsidP="00B94476">
      <w:pPr>
        <w:jc w:val="center"/>
      </w:pPr>
    </w:p>
    <w:p w:rsidR="00724671" w:rsidRDefault="00724671" w:rsidP="00B94476">
      <w:pPr>
        <w:jc w:val="center"/>
      </w:pPr>
    </w:p>
    <w:p w:rsidR="00724671" w:rsidRDefault="00724671" w:rsidP="00B94476">
      <w:pPr>
        <w:jc w:val="center"/>
      </w:pPr>
    </w:p>
    <w:p w:rsidR="00B66F45" w:rsidRPr="00C5676F" w:rsidRDefault="00B66F45" w:rsidP="00CB1CC2">
      <w:pPr>
        <w:shd w:val="clear" w:color="auto" w:fill="FFFFFF"/>
        <w:ind w:right="-567" w:firstLine="5954"/>
        <w:jc w:val="right"/>
        <w:rPr>
          <w:sz w:val="28"/>
          <w:szCs w:val="28"/>
        </w:rPr>
      </w:pPr>
      <w:r w:rsidRPr="00C5676F">
        <w:rPr>
          <w:sz w:val="28"/>
          <w:szCs w:val="28"/>
        </w:rPr>
        <w:t>Приложение</w:t>
      </w:r>
      <w:r w:rsidR="000F6C84">
        <w:rPr>
          <w:sz w:val="28"/>
          <w:szCs w:val="28"/>
        </w:rPr>
        <w:t xml:space="preserve"> 4</w:t>
      </w:r>
    </w:p>
    <w:p w:rsidR="00CB1CC2" w:rsidRDefault="00CB1CC2" w:rsidP="00B66F45">
      <w:pPr>
        <w:shd w:val="clear" w:color="auto" w:fill="FFFFFF"/>
        <w:jc w:val="center"/>
        <w:rPr>
          <w:sz w:val="28"/>
          <w:szCs w:val="28"/>
        </w:rPr>
      </w:pPr>
    </w:p>
    <w:p w:rsidR="00C95A8D" w:rsidRDefault="00C95A8D" w:rsidP="00B66F4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66F45" w:rsidRPr="00C5676F">
        <w:rPr>
          <w:sz w:val="28"/>
          <w:szCs w:val="28"/>
        </w:rPr>
        <w:t>опроводительн</w:t>
      </w:r>
      <w:r>
        <w:rPr>
          <w:sz w:val="28"/>
          <w:szCs w:val="28"/>
        </w:rPr>
        <w:t>ый</w:t>
      </w:r>
      <w:r w:rsidR="00B66F45" w:rsidRPr="00C5676F">
        <w:rPr>
          <w:sz w:val="28"/>
          <w:szCs w:val="28"/>
        </w:rPr>
        <w:t xml:space="preserve"> лист </w:t>
      </w:r>
    </w:p>
    <w:p w:rsidR="00B66F45" w:rsidRPr="00C5676F" w:rsidRDefault="00C95A8D" w:rsidP="00B66F4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 работе</w:t>
      </w:r>
      <w:r w:rsidR="00B66F45" w:rsidRPr="00C5676F">
        <w:rPr>
          <w:sz w:val="28"/>
          <w:szCs w:val="28"/>
        </w:rPr>
        <w:t xml:space="preserve"> участника республиканского конкурса экологических проектов «Зеленая школа»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B66F45" w:rsidRPr="00C5676F" w:rsidTr="00B32C7C">
        <w:tc>
          <w:tcPr>
            <w:tcW w:w="9750" w:type="dxa"/>
            <w:gridSpan w:val="2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Область/район/город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lastRenderedPageBreak/>
              <w:t>Наименование учреждения образования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Количество участников в номинации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ФИО номинанта конкурса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Контактные данные номинанта конкурса: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– мобильный телефон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– стационарный телефон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– адрес электронной почты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Контактные данные руководителя проекта: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– мобильный телефон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– стационарный телефон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  <w:tr w:rsidR="00B66F45" w:rsidRPr="00C5676F" w:rsidTr="00B32C7C">
        <w:tc>
          <w:tcPr>
            <w:tcW w:w="388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– адрес электронной почты</w:t>
            </w:r>
          </w:p>
        </w:tc>
        <w:tc>
          <w:tcPr>
            <w:tcW w:w="5865" w:type="dxa"/>
            <w:vAlign w:val="center"/>
            <w:hideMark/>
          </w:tcPr>
          <w:p w:rsidR="00B66F45" w:rsidRPr="00C5676F" w:rsidRDefault="00B66F45" w:rsidP="00B32C7C">
            <w:pPr>
              <w:rPr>
                <w:sz w:val="28"/>
                <w:szCs w:val="28"/>
              </w:rPr>
            </w:pPr>
            <w:r w:rsidRPr="00C5676F">
              <w:rPr>
                <w:sz w:val="28"/>
                <w:szCs w:val="28"/>
              </w:rPr>
              <w:t> </w:t>
            </w:r>
          </w:p>
        </w:tc>
      </w:tr>
    </w:tbl>
    <w:p w:rsidR="00B66F45" w:rsidRDefault="00B66F45" w:rsidP="00B66F45">
      <w:pPr>
        <w:shd w:val="clear" w:color="auto" w:fill="FFFFFF"/>
        <w:ind w:firstLine="708"/>
        <w:rPr>
          <w:sz w:val="28"/>
          <w:szCs w:val="28"/>
        </w:rPr>
      </w:pPr>
    </w:p>
    <w:p w:rsidR="00A955B9" w:rsidRDefault="00A955B9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A955B9" w:rsidRDefault="00A955B9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A955B9" w:rsidRDefault="00A955B9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A955B9" w:rsidRDefault="00A955B9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A955B9" w:rsidRDefault="00A955B9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724671" w:rsidRDefault="00724671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724671" w:rsidRDefault="00724671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724671" w:rsidRDefault="00724671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CB1CC2" w:rsidRDefault="00CB1CC2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724671" w:rsidRDefault="00724671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724671" w:rsidRDefault="00724671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724671" w:rsidRDefault="00724671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A955B9" w:rsidRDefault="00A955B9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p w:rsidR="00A955B9" w:rsidRDefault="00A955B9" w:rsidP="00B66F45">
      <w:pPr>
        <w:shd w:val="clear" w:color="auto" w:fill="FFFFFF"/>
        <w:ind w:right="-567" w:firstLine="708"/>
        <w:jc w:val="both"/>
        <w:rPr>
          <w:sz w:val="28"/>
          <w:szCs w:val="28"/>
        </w:rPr>
      </w:pPr>
    </w:p>
    <w:sectPr w:rsidR="00A955B9" w:rsidSect="000957A5">
      <w:type w:val="continuous"/>
      <w:pgSz w:w="11906" w:h="16838"/>
      <w:pgMar w:top="1134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13" w:rsidRDefault="00DD3B13">
      <w:r>
        <w:separator/>
      </w:r>
    </w:p>
  </w:endnote>
  <w:endnote w:type="continuationSeparator" w:id="0">
    <w:p w:rsidR="00DD3B13" w:rsidRDefault="00DD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13" w:rsidRDefault="00DD3B13">
      <w:r>
        <w:separator/>
      </w:r>
    </w:p>
  </w:footnote>
  <w:footnote w:type="continuationSeparator" w:id="0">
    <w:p w:rsidR="00DD3B13" w:rsidRDefault="00DD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A4"/>
    <w:multiLevelType w:val="hybridMultilevel"/>
    <w:tmpl w:val="F438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B89"/>
    <w:multiLevelType w:val="hybridMultilevel"/>
    <w:tmpl w:val="4A8E8822"/>
    <w:lvl w:ilvl="0" w:tplc="ECC60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74230B"/>
    <w:multiLevelType w:val="hybridMultilevel"/>
    <w:tmpl w:val="B058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6A9"/>
    <w:multiLevelType w:val="hybridMultilevel"/>
    <w:tmpl w:val="25D4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082D"/>
    <w:multiLevelType w:val="hybridMultilevel"/>
    <w:tmpl w:val="702CE59C"/>
    <w:lvl w:ilvl="0" w:tplc="189455E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935C5"/>
    <w:multiLevelType w:val="hybridMultilevel"/>
    <w:tmpl w:val="B12A2A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85BA7"/>
    <w:multiLevelType w:val="multilevel"/>
    <w:tmpl w:val="FDBA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A286E86"/>
    <w:multiLevelType w:val="multilevel"/>
    <w:tmpl w:val="8EE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4355D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6738E"/>
    <w:multiLevelType w:val="multilevel"/>
    <w:tmpl w:val="622464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30"/>
        <w:szCs w:val="3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6627B"/>
    <w:multiLevelType w:val="hybridMultilevel"/>
    <w:tmpl w:val="B3E2759A"/>
    <w:lvl w:ilvl="0" w:tplc="FEC4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4C09"/>
    <w:multiLevelType w:val="multilevel"/>
    <w:tmpl w:val="871496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D475A3"/>
    <w:multiLevelType w:val="multilevel"/>
    <w:tmpl w:val="785A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000BC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A4D7E"/>
    <w:multiLevelType w:val="hybridMultilevel"/>
    <w:tmpl w:val="5D608224"/>
    <w:lvl w:ilvl="0" w:tplc="944003CE">
      <w:start w:val="2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8" w15:restartNumberingAfterBreak="0">
    <w:nsid w:val="5EC6197F"/>
    <w:multiLevelType w:val="hybridMultilevel"/>
    <w:tmpl w:val="41AA6F48"/>
    <w:lvl w:ilvl="0" w:tplc="BBA2D606">
      <w:start w:val="1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9" w15:restartNumberingAfterBreak="0">
    <w:nsid w:val="61C334B8"/>
    <w:multiLevelType w:val="hybridMultilevel"/>
    <w:tmpl w:val="B2A275DC"/>
    <w:lvl w:ilvl="0" w:tplc="23E0B9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713E75"/>
    <w:multiLevelType w:val="hybridMultilevel"/>
    <w:tmpl w:val="699E36FE"/>
    <w:lvl w:ilvl="0" w:tplc="0E02C246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78A6290"/>
    <w:multiLevelType w:val="hybridMultilevel"/>
    <w:tmpl w:val="DF4AB1A6"/>
    <w:lvl w:ilvl="0" w:tplc="ECC60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B0613"/>
    <w:multiLevelType w:val="hybridMultilevel"/>
    <w:tmpl w:val="ACEC7B16"/>
    <w:lvl w:ilvl="0" w:tplc="77C2E8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D28D7"/>
    <w:multiLevelType w:val="multilevel"/>
    <w:tmpl w:val="E82A44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D063F"/>
    <w:multiLevelType w:val="hybridMultilevel"/>
    <w:tmpl w:val="2AB26F5C"/>
    <w:lvl w:ilvl="0" w:tplc="858E2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C2A4E15"/>
    <w:multiLevelType w:val="multilevel"/>
    <w:tmpl w:val="652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65A51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2A4AB2"/>
    <w:multiLevelType w:val="multilevel"/>
    <w:tmpl w:val="B58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CF60E9"/>
    <w:multiLevelType w:val="multilevel"/>
    <w:tmpl w:val="5138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8374B"/>
    <w:multiLevelType w:val="hybridMultilevel"/>
    <w:tmpl w:val="E5220BF6"/>
    <w:lvl w:ilvl="0" w:tplc="F1A8455A">
      <w:start w:val="36"/>
      <w:numFmt w:val="decimal"/>
      <w:lvlText w:val="%1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4"/>
  </w:num>
  <w:num w:numId="5">
    <w:abstractNumId w:val="6"/>
  </w:num>
  <w:num w:numId="6">
    <w:abstractNumId w:val="16"/>
  </w:num>
  <w:num w:numId="7">
    <w:abstractNumId w:val="18"/>
  </w:num>
  <w:num w:numId="8">
    <w:abstractNumId w:val="17"/>
  </w:num>
  <w:num w:numId="9">
    <w:abstractNumId w:val="30"/>
  </w:num>
  <w:num w:numId="10">
    <w:abstractNumId w:val="10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2"/>
  </w:num>
  <w:num w:numId="16">
    <w:abstractNumId w:val="2"/>
  </w:num>
  <w:num w:numId="17">
    <w:abstractNumId w:val="21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  <w:num w:numId="22">
    <w:abstractNumId w:val="0"/>
  </w:num>
  <w:num w:numId="23">
    <w:abstractNumId w:val="25"/>
  </w:num>
  <w:num w:numId="24">
    <w:abstractNumId w:val="26"/>
  </w:num>
  <w:num w:numId="25">
    <w:abstractNumId w:val="15"/>
  </w:num>
  <w:num w:numId="26">
    <w:abstractNumId w:val="9"/>
  </w:num>
  <w:num w:numId="27">
    <w:abstractNumId w:val="29"/>
  </w:num>
  <w:num w:numId="28">
    <w:abstractNumId w:val="28"/>
  </w:num>
  <w:num w:numId="29">
    <w:abstractNumId w:val="20"/>
  </w:num>
  <w:num w:numId="30">
    <w:abstractNumId w:val="23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F0"/>
    <w:rsid w:val="00004536"/>
    <w:rsid w:val="000065DB"/>
    <w:rsid w:val="00015A71"/>
    <w:rsid w:val="00016E82"/>
    <w:rsid w:val="000177CA"/>
    <w:rsid w:val="0002280D"/>
    <w:rsid w:val="000276AB"/>
    <w:rsid w:val="00027FC8"/>
    <w:rsid w:val="00031833"/>
    <w:rsid w:val="00042EA7"/>
    <w:rsid w:val="00050139"/>
    <w:rsid w:val="00050C2E"/>
    <w:rsid w:val="0005208A"/>
    <w:rsid w:val="000521C7"/>
    <w:rsid w:val="0005456A"/>
    <w:rsid w:val="00055809"/>
    <w:rsid w:val="00056513"/>
    <w:rsid w:val="000639E3"/>
    <w:rsid w:val="000657C4"/>
    <w:rsid w:val="00074489"/>
    <w:rsid w:val="00077881"/>
    <w:rsid w:val="00083239"/>
    <w:rsid w:val="00087013"/>
    <w:rsid w:val="00090A76"/>
    <w:rsid w:val="0009243A"/>
    <w:rsid w:val="000957A5"/>
    <w:rsid w:val="000A140A"/>
    <w:rsid w:val="000A3403"/>
    <w:rsid w:val="000A5516"/>
    <w:rsid w:val="000B22AA"/>
    <w:rsid w:val="000B495A"/>
    <w:rsid w:val="000B5A51"/>
    <w:rsid w:val="000D090A"/>
    <w:rsid w:val="000D5382"/>
    <w:rsid w:val="000D5626"/>
    <w:rsid w:val="000D5E0A"/>
    <w:rsid w:val="000D7921"/>
    <w:rsid w:val="000E2262"/>
    <w:rsid w:val="000E45BA"/>
    <w:rsid w:val="000E4F92"/>
    <w:rsid w:val="000E5235"/>
    <w:rsid w:val="000E7163"/>
    <w:rsid w:val="000F6C84"/>
    <w:rsid w:val="000F70E1"/>
    <w:rsid w:val="001139CE"/>
    <w:rsid w:val="0012095F"/>
    <w:rsid w:val="00130C72"/>
    <w:rsid w:val="00134055"/>
    <w:rsid w:val="001454AF"/>
    <w:rsid w:val="001470F0"/>
    <w:rsid w:val="001513C5"/>
    <w:rsid w:val="00151442"/>
    <w:rsid w:val="001549B9"/>
    <w:rsid w:val="00163CF7"/>
    <w:rsid w:val="00166A6C"/>
    <w:rsid w:val="00172B5A"/>
    <w:rsid w:val="00172BA3"/>
    <w:rsid w:val="00176CCA"/>
    <w:rsid w:val="00177215"/>
    <w:rsid w:val="00184B0C"/>
    <w:rsid w:val="001903BA"/>
    <w:rsid w:val="001927A7"/>
    <w:rsid w:val="00196478"/>
    <w:rsid w:val="001A1739"/>
    <w:rsid w:val="001A726C"/>
    <w:rsid w:val="001B0901"/>
    <w:rsid w:val="001B0ADA"/>
    <w:rsid w:val="001C5AB9"/>
    <w:rsid w:val="001C6C5A"/>
    <w:rsid w:val="001D0E24"/>
    <w:rsid w:val="001D3898"/>
    <w:rsid w:val="001E07FA"/>
    <w:rsid w:val="001E35A0"/>
    <w:rsid w:val="001E7A5A"/>
    <w:rsid w:val="00206A9A"/>
    <w:rsid w:val="0020724C"/>
    <w:rsid w:val="002148B0"/>
    <w:rsid w:val="0021719E"/>
    <w:rsid w:val="00227D36"/>
    <w:rsid w:val="002335A6"/>
    <w:rsid w:val="0023364C"/>
    <w:rsid w:val="00243187"/>
    <w:rsid w:val="00253C36"/>
    <w:rsid w:val="002565BF"/>
    <w:rsid w:val="00261022"/>
    <w:rsid w:val="0026362B"/>
    <w:rsid w:val="00263F00"/>
    <w:rsid w:val="00264462"/>
    <w:rsid w:val="0027306D"/>
    <w:rsid w:val="002733DE"/>
    <w:rsid w:val="0027425A"/>
    <w:rsid w:val="00276704"/>
    <w:rsid w:val="00287156"/>
    <w:rsid w:val="00294456"/>
    <w:rsid w:val="00297414"/>
    <w:rsid w:val="002A636E"/>
    <w:rsid w:val="002B1716"/>
    <w:rsid w:val="002C02E8"/>
    <w:rsid w:val="002C339C"/>
    <w:rsid w:val="002D18DB"/>
    <w:rsid w:val="002D2506"/>
    <w:rsid w:val="002D64CE"/>
    <w:rsid w:val="002D6D23"/>
    <w:rsid w:val="002D7C2B"/>
    <w:rsid w:val="002E059A"/>
    <w:rsid w:val="002E2CB5"/>
    <w:rsid w:val="002F0952"/>
    <w:rsid w:val="002F220F"/>
    <w:rsid w:val="002F3AD7"/>
    <w:rsid w:val="002F7D0B"/>
    <w:rsid w:val="003053E6"/>
    <w:rsid w:val="00305B85"/>
    <w:rsid w:val="003063C2"/>
    <w:rsid w:val="00314361"/>
    <w:rsid w:val="00316D92"/>
    <w:rsid w:val="003210C0"/>
    <w:rsid w:val="00335ED8"/>
    <w:rsid w:val="003417D6"/>
    <w:rsid w:val="00344EC3"/>
    <w:rsid w:val="00361C96"/>
    <w:rsid w:val="00362066"/>
    <w:rsid w:val="00362F9B"/>
    <w:rsid w:val="0036456C"/>
    <w:rsid w:val="003721BC"/>
    <w:rsid w:val="00383824"/>
    <w:rsid w:val="00385C3D"/>
    <w:rsid w:val="00386259"/>
    <w:rsid w:val="0039109C"/>
    <w:rsid w:val="00394515"/>
    <w:rsid w:val="0039578C"/>
    <w:rsid w:val="003A0870"/>
    <w:rsid w:val="003A42BE"/>
    <w:rsid w:val="003B2EDE"/>
    <w:rsid w:val="003B72CE"/>
    <w:rsid w:val="003C067B"/>
    <w:rsid w:val="003C7670"/>
    <w:rsid w:val="003C7DCA"/>
    <w:rsid w:val="003C7F9F"/>
    <w:rsid w:val="003D119D"/>
    <w:rsid w:val="003D38AD"/>
    <w:rsid w:val="003D4D65"/>
    <w:rsid w:val="003E41B1"/>
    <w:rsid w:val="003F0607"/>
    <w:rsid w:val="003F2D73"/>
    <w:rsid w:val="004039B0"/>
    <w:rsid w:val="00406CA6"/>
    <w:rsid w:val="00407AD6"/>
    <w:rsid w:val="00415459"/>
    <w:rsid w:val="00416FC9"/>
    <w:rsid w:val="00417032"/>
    <w:rsid w:val="00422963"/>
    <w:rsid w:val="0042310C"/>
    <w:rsid w:val="0042473E"/>
    <w:rsid w:val="004312C4"/>
    <w:rsid w:val="004343A9"/>
    <w:rsid w:val="004359EC"/>
    <w:rsid w:val="00435DDE"/>
    <w:rsid w:val="0044164F"/>
    <w:rsid w:val="00455F91"/>
    <w:rsid w:val="004579B8"/>
    <w:rsid w:val="0046040E"/>
    <w:rsid w:val="00465DC0"/>
    <w:rsid w:val="004762B8"/>
    <w:rsid w:val="0048206D"/>
    <w:rsid w:val="00482222"/>
    <w:rsid w:val="00483BEE"/>
    <w:rsid w:val="00486795"/>
    <w:rsid w:val="0049004F"/>
    <w:rsid w:val="0049083B"/>
    <w:rsid w:val="004A1303"/>
    <w:rsid w:val="004B0F33"/>
    <w:rsid w:val="004B38C7"/>
    <w:rsid w:val="004B75CB"/>
    <w:rsid w:val="004C16BF"/>
    <w:rsid w:val="004C3075"/>
    <w:rsid w:val="004C57C8"/>
    <w:rsid w:val="004D248A"/>
    <w:rsid w:val="004D42C0"/>
    <w:rsid w:val="004E1546"/>
    <w:rsid w:val="004E45C3"/>
    <w:rsid w:val="004E5851"/>
    <w:rsid w:val="004E60F7"/>
    <w:rsid w:val="004F35A9"/>
    <w:rsid w:val="00510C1A"/>
    <w:rsid w:val="005125D7"/>
    <w:rsid w:val="00514BE8"/>
    <w:rsid w:val="005157E9"/>
    <w:rsid w:val="00515B22"/>
    <w:rsid w:val="005213AB"/>
    <w:rsid w:val="005232AC"/>
    <w:rsid w:val="0052367A"/>
    <w:rsid w:val="00532C0A"/>
    <w:rsid w:val="00542B24"/>
    <w:rsid w:val="00546885"/>
    <w:rsid w:val="0056320C"/>
    <w:rsid w:val="0056351A"/>
    <w:rsid w:val="005643CF"/>
    <w:rsid w:val="00565B5D"/>
    <w:rsid w:val="00577D9D"/>
    <w:rsid w:val="005848D5"/>
    <w:rsid w:val="005859A0"/>
    <w:rsid w:val="005910F6"/>
    <w:rsid w:val="00594026"/>
    <w:rsid w:val="00597B6E"/>
    <w:rsid w:val="005A0825"/>
    <w:rsid w:val="005A776A"/>
    <w:rsid w:val="005B581E"/>
    <w:rsid w:val="005C2396"/>
    <w:rsid w:val="005C2B48"/>
    <w:rsid w:val="005D5D80"/>
    <w:rsid w:val="005F0ACD"/>
    <w:rsid w:val="006001FD"/>
    <w:rsid w:val="0060716A"/>
    <w:rsid w:val="0061184B"/>
    <w:rsid w:val="0062133C"/>
    <w:rsid w:val="006249A2"/>
    <w:rsid w:val="00627A12"/>
    <w:rsid w:val="00640868"/>
    <w:rsid w:val="00642043"/>
    <w:rsid w:val="00670466"/>
    <w:rsid w:val="006704A9"/>
    <w:rsid w:val="0067119D"/>
    <w:rsid w:val="00677923"/>
    <w:rsid w:val="00693B0C"/>
    <w:rsid w:val="00694C2E"/>
    <w:rsid w:val="00696716"/>
    <w:rsid w:val="006A21FC"/>
    <w:rsid w:val="006A2E56"/>
    <w:rsid w:val="006B2CA1"/>
    <w:rsid w:val="006E00FC"/>
    <w:rsid w:val="006E1CF9"/>
    <w:rsid w:val="006E4E43"/>
    <w:rsid w:val="006F70F8"/>
    <w:rsid w:val="007052C4"/>
    <w:rsid w:val="00712E0B"/>
    <w:rsid w:val="00714707"/>
    <w:rsid w:val="00724671"/>
    <w:rsid w:val="007247AA"/>
    <w:rsid w:val="0072701F"/>
    <w:rsid w:val="00734A2C"/>
    <w:rsid w:val="007359E3"/>
    <w:rsid w:val="00742522"/>
    <w:rsid w:val="00751C79"/>
    <w:rsid w:val="00753EF6"/>
    <w:rsid w:val="00760C12"/>
    <w:rsid w:val="00761D93"/>
    <w:rsid w:val="0076282A"/>
    <w:rsid w:val="00765595"/>
    <w:rsid w:val="007669B0"/>
    <w:rsid w:val="00767AA7"/>
    <w:rsid w:val="0077272E"/>
    <w:rsid w:val="00773E66"/>
    <w:rsid w:val="00777373"/>
    <w:rsid w:val="007840B8"/>
    <w:rsid w:val="00785AD1"/>
    <w:rsid w:val="00796879"/>
    <w:rsid w:val="007A70AC"/>
    <w:rsid w:val="007C1AD6"/>
    <w:rsid w:val="007C7EF5"/>
    <w:rsid w:val="007D0D55"/>
    <w:rsid w:val="007D1192"/>
    <w:rsid w:val="007D24FC"/>
    <w:rsid w:val="007D65F9"/>
    <w:rsid w:val="007E0D26"/>
    <w:rsid w:val="007E1501"/>
    <w:rsid w:val="007E7BC4"/>
    <w:rsid w:val="007F0C22"/>
    <w:rsid w:val="007F2FA9"/>
    <w:rsid w:val="007F4FEE"/>
    <w:rsid w:val="007F5333"/>
    <w:rsid w:val="00801FA3"/>
    <w:rsid w:val="00802D5E"/>
    <w:rsid w:val="008114CF"/>
    <w:rsid w:val="00817475"/>
    <w:rsid w:val="008219C0"/>
    <w:rsid w:val="008372D2"/>
    <w:rsid w:val="008403A1"/>
    <w:rsid w:val="00853548"/>
    <w:rsid w:val="00854AA8"/>
    <w:rsid w:val="00863DA7"/>
    <w:rsid w:val="00881B7A"/>
    <w:rsid w:val="008B77AD"/>
    <w:rsid w:val="008C26D5"/>
    <w:rsid w:val="008C3B09"/>
    <w:rsid w:val="008C7543"/>
    <w:rsid w:val="008D6581"/>
    <w:rsid w:val="008E0346"/>
    <w:rsid w:val="008E0910"/>
    <w:rsid w:val="008E6859"/>
    <w:rsid w:val="008E7F62"/>
    <w:rsid w:val="008F7D21"/>
    <w:rsid w:val="0090463F"/>
    <w:rsid w:val="009046E9"/>
    <w:rsid w:val="00910AB1"/>
    <w:rsid w:val="00917171"/>
    <w:rsid w:val="00926D67"/>
    <w:rsid w:val="009306AF"/>
    <w:rsid w:val="00930D78"/>
    <w:rsid w:val="00932278"/>
    <w:rsid w:val="009445BA"/>
    <w:rsid w:val="00951ED8"/>
    <w:rsid w:val="00955128"/>
    <w:rsid w:val="0096289E"/>
    <w:rsid w:val="00964237"/>
    <w:rsid w:val="00965B6E"/>
    <w:rsid w:val="0096722C"/>
    <w:rsid w:val="00984507"/>
    <w:rsid w:val="00984964"/>
    <w:rsid w:val="00985D46"/>
    <w:rsid w:val="00986A56"/>
    <w:rsid w:val="00987FC1"/>
    <w:rsid w:val="009923E1"/>
    <w:rsid w:val="00992A05"/>
    <w:rsid w:val="009B51D5"/>
    <w:rsid w:val="009B7939"/>
    <w:rsid w:val="009C0FB9"/>
    <w:rsid w:val="009D0D74"/>
    <w:rsid w:val="009D231A"/>
    <w:rsid w:val="009D559C"/>
    <w:rsid w:val="009D6E60"/>
    <w:rsid w:val="009E0323"/>
    <w:rsid w:val="009E53C5"/>
    <w:rsid w:val="00A17CF1"/>
    <w:rsid w:val="00A31A67"/>
    <w:rsid w:val="00A31B8B"/>
    <w:rsid w:val="00A50ADB"/>
    <w:rsid w:val="00A54B2A"/>
    <w:rsid w:val="00A61942"/>
    <w:rsid w:val="00A64A9D"/>
    <w:rsid w:val="00A76B91"/>
    <w:rsid w:val="00A77743"/>
    <w:rsid w:val="00A80AFD"/>
    <w:rsid w:val="00A81453"/>
    <w:rsid w:val="00A92144"/>
    <w:rsid w:val="00A93C8E"/>
    <w:rsid w:val="00A955B9"/>
    <w:rsid w:val="00A95609"/>
    <w:rsid w:val="00A96344"/>
    <w:rsid w:val="00A967DF"/>
    <w:rsid w:val="00A96821"/>
    <w:rsid w:val="00A96904"/>
    <w:rsid w:val="00AA0A5A"/>
    <w:rsid w:val="00AA2B24"/>
    <w:rsid w:val="00AA75AB"/>
    <w:rsid w:val="00AB0D7E"/>
    <w:rsid w:val="00AC5890"/>
    <w:rsid w:val="00AD0CC5"/>
    <w:rsid w:val="00AD3244"/>
    <w:rsid w:val="00B004A2"/>
    <w:rsid w:val="00B00CFC"/>
    <w:rsid w:val="00B041B4"/>
    <w:rsid w:val="00B07EB1"/>
    <w:rsid w:val="00B2079B"/>
    <w:rsid w:val="00B42ECD"/>
    <w:rsid w:val="00B43962"/>
    <w:rsid w:val="00B44000"/>
    <w:rsid w:val="00B444EB"/>
    <w:rsid w:val="00B511EC"/>
    <w:rsid w:val="00B56347"/>
    <w:rsid w:val="00B5686D"/>
    <w:rsid w:val="00B66F45"/>
    <w:rsid w:val="00B72F60"/>
    <w:rsid w:val="00B73AC1"/>
    <w:rsid w:val="00B766A8"/>
    <w:rsid w:val="00B77BCC"/>
    <w:rsid w:val="00B8001F"/>
    <w:rsid w:val="00B92852"/>
    <w:rsid w:val="00B94476"/>
    <w:rsid w:val="00B97712"/>
    <w:rsid w:val="00B97A42"/>
    <w:rsid w:val="00BA170A"/>
    <w:rsid w:val="00BA191C"/>
    <w:rsid w:val="00BA43AD"/>
    <w:rsid w:val="00BA43DC"/>
    <w:rsid w:val="00BB18DB"/>
    <w:rsid w:val="00BB3EFE"/>
    <w:rsid w:val="00BB547C"/>
    <w:rsid w:val="00BC0334"/>
    <w:rsid w:val="00BD18B5"/>
    <w:rsid w:val="00BD297D"/>
    <w:rsid w:val="00BD46A1"/>
    <w:rsid w:val="00BD733B"/>
    <w:rsid w:val="00BE2518"/>
    <w:rsid w:val="00BF2006"/>
    <w:rsid w:val="00BF2B63"/>
    <w:rsid w:val="00BF6276"/>
    <w:rsid w:val="00C01C42"/>
    <w:rsid w:val="00C035A1"/>
    <w:rsid w:val="00C12F84"/>
    <w:rsid w:val="00C2524F"/>
    <w:rsid w:val="00C30AE9"/>
    <w:rsid w:val="00C41903"/>
    <w:rsid w:val="00C42321"/>
    <w:rsid w:val="00C54617"/>
    <w:rsid w:val="00C546D5"/>
    <w:rsid w:val="00C564EC"/>
    <w:rsid w:val="00C70075"/>
    <w:rsid w:val="00C70FC7"/>
    <w:rsid w:val="00C830C7"/>
    <w:rsid w:val="00C85CC3"/>
    <w:rsid w:val="00C86DD7"/>
    <w:rsid w:val="00C877C8"/>
    <w:rsid w:val="00C957F2"/>
    <w:rsid w:val="00C95A8D"/>
    <w:rsid w:val="00CB0B01"/>
    <w:rsid w:val="00CB1CC2"/>
    <w:rsid w:val="00CC5FBB"/>
    <w:rsid w:val="00CC6356"/>
    <w:rsid w:val="00CC79B5"/>
    <w:rsid w:val="00CD1160"/>
    <w:rsid w:val="00CD1E3E"/>
    <w:rsid w:val="00CD38D9"/>
    <w:rsid w:val="00CD73FD"/>
    <w:rsid w:val="00CF157D"/>
    <w:rsid w:val="00CF1826"/>
    <w:rsid w:val="00D02F7F"/>
    <w:rsid w:val="00D26B84"/>
    <w:rsid w:val="00D340D3"/>
    <w:rsid w:val="00D3544B"/>
    <w:rsid w:val="00D36D41"/>
    <w:rsid w:val="00D40439"/>
    <w:rsid w:val="00D61FF3"/>
    <w:rsid w:val="00D62374"/>
    <w:rsid w:val="00D710CB"/>
    <w:rsid w:val="00D73D85"/>
    <w:rsid w:val="00DA3E0D"/>
    <w:rsid w:val="00DA6AFA"/>
    <w:rsid w:val="00DA78FE"/>
    <w:rsid w:val="00DB1E8E"/>
    <w:rsid w:val="00DB3605"/>
    <w:rsid w:val="00DB6F1A"/>
    <w:rsid w:val="00DC076C"/>
    <w:rsid w:val="00DC25AF"/>
    <w:rsid w:val="00DC2DE5"/>
    <w:rsid w:val="00DD3B13"/>
    <w:rsid w:val="00DD49BB"/>
    <w:rsid w:val="00DE0427"/>
    <w:rsid w:val="00DE115B"/>
    <w:rsid w:val="00DE6EF3"/>
    <w:rsid w:val="00DE75F5"/>
    <w:rsid w:val="00DF1D0A"/>
    <w:rsid w:val="00DF2581"/>
    <w:rsid w:val="00DF5024"/>
    <w:rsid w:val="00E01609"/>
    <w:rsid w:val="00E02D18"/>
    <w:rsid w:val="00E1091F"/>
    <w:rsid w:val="00E11522"/>
    <w:rsid w:val="00E37CEE"/>
    <w:rsid w:val="00E43B55"/>
    <w:rsid w:val="00E45FFA"/>
    <w:rsid w:val="00E5033C"/>
    <w:rsid w:val="00E56847"/>
    <w:rsid w:val="00E62BF2"/>
    <w:rsid w:val="00E631EA"/>
    <w:rsid w:val="00E645C4"/>
    <w:rsid w:val="00E668A3"/>
    <w:rsid w:val="00E7293A"/>
    <w:rsid w:val="00E74EF0"/>
    <w:rsid w:val="00E83EEE"/>
    <w:rsid w:val="00E862CA"/>
    <w:rsid w:val="00E91780"/>
    <w:rsid w:val="00E91BE9"/>
    <w:rsid w:val="00E92B9C"/>
    <w:rsid w:val="00E964A6"/>
    <w:rsid w:val="00E9667A"/>
    <w:rsid w:val="00EA0FA6"/>
    <w:rsid w:val="00EA2A3A"/>
    <w:rsid w:val="00EB1767"/>
    <w:rsid w:val="00EB2E49"/>
    <w:rsid w:val="00EC2E9D"/>
    <w:rsid w:val="00EC4CC1"/>
    <w:rsid w:val="00EC5C8A"/>
    <w:rsid w:val="00EC6889"/>
    <w:rsid w:val="00EC6F2B"/>
    <w:rsid w:val="00ED0113"/>
    <w:rsid w:val="00EF6325"/>
    <w:rsid w:val="00F0338D"/>
    <w:rsid w:val="00F04308"/>
    <w:rsid w:val="00F109D2"/>
    <w:rsid w:val="00F11060"/>
    <w:rsid w:val="00F11C9C"/>
    <w:rsid w:val="00F1369F"/>
    <w:rsid w:val="00F13F8A"/>
    <w:rsid w:val="00F25CC7"/>
    <w:rsid w:val="00F35203"/>
    <w:rsid w:val="00F416C8"/>
    <w:rsid w:val="00F45DBC"/>
    <w:rsid w:val="00F45FB1"/>
    <w:rsid w:val="00F6120C"/>
    <w:rsid w:val="00F66153"/>
    <w:rsid w:val="00F661AC"/>
    <w:rsid w:val="00F72102"/>
    <w:rsid w:val="00F7794C"/>
    <w:rsid w:val="00F81B69"/>
    <w:rsid w:val="00F83E1E"/>
    <w:rsid w:val="00F87FEE"/>
    <w:rsid w:val="00F9004D"/>
    <w:rsid w:val="00F91868"/>
    <w:rsid w:val="00F93F51"/>
    <w:rsid w:val="00FA4097"/>
    <w:rsid w:val="00FB0D6D"/>
    <w:rsid w:val="00FC5178"/>
    <w:rsid w:val="00FC68FF"/>
    <w:rsid w:val="00FC79AA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AC717-D0DB-4FFA-8006-890EA18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0D74"/>
    <w:pPr>
      <w:keepNext/>
      <w:ind w:firstLine="709"/>
      <w:jc w:val="center"/>
      <w:outlineLvl w:val="0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206D"/>
    <w:pPr>
      <w:ind w:firstLine="720"/>
      <w:jc w:val="both"/>
    </w:pPr>
    <w:rPr>
      <w:sz w:val="30"/>
    </w:rPr>
  </w:style>
  <w:style w:type="paragraph" w:styleId="a5">
    <w:name w:val="header"/>
    <w:basedOn w:val="a"/>
    <w:link w:val="a6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46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64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4462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40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0D3"/>
    <w:rPr>
      <w:sz w:val="24"/>
      <w:szCs w:val="24"/>
    </w:rPr>
  </w:style>
  <w:style w:type="paragraph" w:styleId="a9">
    <w:name w:val="List Paragraph"/>
    <w:basedOn w:val="a"/>
    <w:uiPriority w:val="34"/>
    <w:qFormat/>
    <w:rsid w:val="00D34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340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0D74"/>
    <w:rPr>
      <w:sz w:val="30"/>
      <w:szCs w:val="24"/>
      <w:lang w:val="be-BY"/>
    </w:rPr>
  </w:style>
  <w:style w:type="paragraph" w:styleId="ab">
    <w:name w:val="Normal (Web)"/>
    <w:basedOn w:val="a"/>
    <w:uiPriority w:val="99"/>
    <w:unhideWhenUsed/>
    <w:rsid w:val="009D0D74"/>
    <w:pPr>
      <w:spacing w:before="100" w:beforeAutospacing="1" w:after="100" w:afterAutospacing="1"/>
    </w:pPr>
  </w:style>
  <w:style w:type="paragraph" w:customStyle="1" w:styleId="21">
    <w:name w:val="Без интервала2"/>
    <w:rsid w:val="009D0D74"/>
    <w:rPr>
      <w:rFonts w:eastAsia="Calibri"/>
      <w:sz w:val="30"/>
      <w:szCs w:val="30"/>
    </w:rPr>
  </w:style>
  <w:style w:type="character" w:styleId="ac">
    <w:name w:val="Strong"/>
    <w:basedOn w:val="a0"/>
    <w:uiPriority w:val="22"/>
    <w:qFormat/>
    <w:rsid w:val="009D0D74"/>
    <w:rPr>
      <w:b/>
      <w:bCs/>
    </w:rPr>
  </w:style>
  <w:style w:type="paragraph" w:styleId="ad">
    <w:name w:val="Body Text"/>
    <w:basedOn w:val="a"/>
    <w:link w:val="ae"/>
    <w:uiPriority w:val="99"/>
    <w:unhideWhenUsed/>
    <w:rsid w:val="005B58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B581E"/>
    <w:rPr>
      <w:sz w:val="24"/>
      <w:szCs w:val="24"/>
    </w:rPr>
  </w:style>
  <w:style w:type="paragraph" w:customStyle="1" w:styleId="emb4">
    <w:name w:val="emb4"/>
    <w:basedOn w:val="a"/>
    <w:rsid w:val="005B581E"/>
    <w:pPr>
      <w:spacing w:before="100" w:beforeAutospacing="1" w:after="100" w:afterAutospacing="1"/>
      <w:jc w:val="both"/>
    </w:pPr>
    <w:rPr>
      <w:rFonts w:ascii="Times" w:hAnsi="Times" w:cs="Time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328D-6017-4673-9266-E75855D2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2595</Words>
  <Characters>14797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УСЛОВИЯ</vt:lpstr>
      <vt:lpstr>проведения областного этапа республиканского конкурса экологических проектов «Зе</vt:lpstr>
    </vt:vector>
  </TitlesOfParts>
  <Company>School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2021-02-09T13:10:00Z</cp:lastPrinted>
  <dcterms:created xsi:type="dcterms:W3CDTF">2021-02-09T09:51:00Z</dcterms:created>
  <dcterms:modified xsi:type="dcterms:W3CDTF">2021-02-10T12:05:00Z</dcterms:modified>
</cp:coreProperties>
</file>