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A6" w:rsidRPr="00EA294C" w:rsidRDefault="00242DA6" w:rsidP="00242DA6">
      <w:pPr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  <w:lang w:eastAsia="ru-RU"/>
        </w:rPr>
      </w:pPr>
      <w:bookmarkStart w:id="0" w:name="_GoBack"/>
      <w:bookmarkEnd w:id="0"/>
      <w:r w:rsidRPr="00EA294C">
        <w:rPr>
          <w:rFonts w:ascii="Times New Roman" w:hAnsi="Times New Roman"/>
          <w:sz w:val="30"/>
          <w:szCs w:val="30"/>
          <w:lang w:eastAsia="ru-RU"/>
        </w:rPr>
        <w:t>Проект</w:t>
      </w:r>
    </w:p>
    <w:p w:rsidR="00242DA6" w:rsidRDefault="00242DA6" w:rsidP="00242DA6">
      <w:pPr>
        <w:spacing w:after="0" w:line="240" w:lineRule="auto"/>
        <w:rPr>
          <w:rFonts w:ascii="Times New Roman" w:hAnsi="Times New Roman"/>
          <w:b/>
          <w:sz w:val="30"/>
          <w:szCs w:val="30"/>
          <w:lang w:eastAsia="ru-RU"/>
        </w:rPr>
      </w:pPr>
    </w:p>
    <w:p w:rsidR="00242DA6" w:rsidRDefault="00242DA6" w:rsidP="00242DA6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EA294C">
        <w:rPr>
          <w:rFonts w:ascii="Times New Roman" w:hAnsi="Times New Roman"/>
          <w:b/>
          <w:sz w:val="30"/>
          <w:szCs w:val="30"/>
          <w:lang w:eastAsia="ru-RU"/>
        </w:rPr>
        <w:t xml:space="preserve">Условия проведения Республиканского конкурса по основам профессиональной подготовки среди школьников </w:t>
      </w:r>
    </w:p>
    <w:p w:rsidR="00242DA6" w:rsidRDefault="00242DA6" w:rsidP="00242DA6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EA294C">
        <w:rPr>
          <w:rFonts w:ascii="Times New Roman" w:hAnsi="Times New Roman"/>
          <w:b/>
          <w:sz w:val="30"/>
          <w:szCs w:val="30"/>
          <w:lang w:eastAsia="ru-RU"/>
        </w:rPr>
        <w:t>«JuniorSkills Belarus»</w:t>
      </w:r>
    </w:p>
    <w:p w:rsidR="00242DA6" w:rsidRPr="00EA294C" w:rsidRDefault="00242DA6" w:rsidP="00242DA6">
      <w:pPr>
        <w:spacing w:after="0" w:line="240" w:lineRule="auto"/>
        <w:ind w:firstLine="709"/>
        <w:jc w:val="center"/>
        <w:rPr>
          <w:rStyle w:val="1"/>
          <w:rFonts w:ascii="Times New Roman" w:hAnsi="Times New Roman"/>
          <w:b/>
          <w:sz w:val="30"/>
          <w:szCs w:val="30"/>
          <w:lang w:eastAsia="ru-RU"/>
        </w:rPr>
      </w:pPr>
    </w:p>
    <w:p w:rsidR="00242DA6" w:rsidRPr="00D44E0E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E0E">
        <w:rPr>
          <w:rFonts w:ascii="Times New Roman" w:eastAsia="Times New Roman" w:hAnsi="Times New Roman"/>
          <w:sz w:val="28"/>
          <w:szCs w:val="28"/>
          <w:lang w:eastAsia="ru-RU"/>
        </w:rPr>
        <w:t xml:space="preserve">1. Республиканский конкурс по основам профессиональной подготовки среди школьников «JuniorSkills Belarus»  (далее – республиканский конкурс) проводится в соответствии с Планом работы Министерства образования на 2018 год в целях совершенствования системы профессиональной ориентации среди учащихся учреждений общего среднего образования, учреждений дополнительного образования детей и молодежи, создания возможностей для освоения основ профессиональных компетенций учащимися. </w:t>
      </w:r>
    </w:p>
    <w:p w:rsidR="00242DA6" w:rsidRPr="00D44E0E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E0E">
        <w:rPr>
          <w:rFonts w:ascii="Times New Roman" w:eastAsia="Times New Roman" w:hAnsi="Times New Roman"/>
          <w:sz w:val="28"/>
          <w:szCs w:val="28"/>
          <w:lang w:eastAsia="ru-RU"/>
        </w:rPr>
        <w:t>Республиканский конкурс проводится в рамках республиканского конкурса по профессиональному мастерству среди рабочих (служащих), специалистов и обучающихся, получающих профессионально-техническое, среднее специальное, высшее образование «WorldSkills Belarus» по конкурсным компетенциям.</w:t>
      </w:r>
    </w:p>
    <w:p w:rsidR="00242DA6" w:rsidRPr="00D44E0E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E0E">
        <w:rPr>
          <w:rFonts w:ascii="Times New Roman" w:eastAsia="Times New Roman" w:hAnsi="Times New Roman"/>
          <w:sz w:val="28"/>
          <w:szCs w:val="28"/>
          <w:lang w:eastAsia="ru-RU"/>
        </w:rPr>
        <w:t>2. Участниками республиканского конкурса являются – команды, состоящие из двух (одного) учащихся в возрасте от 10 до 17 лет учреждений общего среднего образования, учреждений дополнительного образования детей и молодежи или иных организаций, принявших решение о проведении конкурса, и тренера по компетенции.</w:t>
      </w:r>
    </w:p>
    <w:p w:rsidR="00242DA6" w:rsidRPr="00F51E5F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E0E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F51E5F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Республиканский конкурс проводится в три этапа: </w:t>
      </w:r>
    </w:p>
    <w:p w:rsidR="00242DA6" w:rsidRPr="00F51E5F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E5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этап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51E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4E0E">
        <w:rPr>
          <w:rFonts w:ascii="Times New Roman" w:eastAsia="Times New Roman" w:hAnsi="Times New Roman"/>
          <w:sz w:val="28"/>
          <w:szCs w:val="28"/>
          <w:lang w:eastAsia="ru-RU"/>
        </w:rPr>
        <w:t>в учреждениях образования и иных организациях, районах, в районах городов, имеющих районное деление, городах (кроме г.Минска)</w:t>
      </w:r>
      <w:r w:rsidRPr="00F51E5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42DA6" w:rsidRPr="00F51E5F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E5F">
        <w:rPr>
          <w:rFonts w:ascii="Times New Roman" w:eastAsia="Times New Roman" w:hAnsi="Times New Roman"/>
          <w:sz w:val="28"/>
          <w:szCs w:val="28"/>
          <w:lang w:eastAsia="ru-RU"/>
        </w:rPr>
        <w:t>второй этап – в областях и г. Минске;</w:t>
      </w:r>
    </w:p>
    <w:p w:rsidR="00242DA6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E5F">
        <w:rPr>
          <w:rFonts w:ascii="Times New Roman" w:eastAsia="Times New Roman" w:hAnsi="Times New Roman"/>
          <w:sz w:val="28"/>
          <w:szCs w:val="28"/>
          <w:lang w:eastAsia="ru-RU"/>
        </w:rPr>
        <w:t xml:space="preserve">третий этап – заключительный. </w:t>
      </w:r>
    </w:p>
    <w:p w:rsidR="00242DA6" w:rsidRPr="0031478D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>Республиканский конкурс проводится в двух возрастных категориях: 10-13 лет и 14-17 лет.</w:t>
      </w:r>
    </w:p>
    <w:p w:rsidR="00242DA6" w:rsidRPr="00765DCF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DCF">
        <w:rPr>
          <w:rFonts w:ascii="Times New Roman" w:eastAsia="Times New Roman" w:hAnsi="Times New Roman"/>
          <w:sz w:val="28"/>
          <w:szCs w:val="28"/>
          <w:lang w:eastAsia="ru-RU"/>
        </w:rPr>
        <w:t>5. Республиканский  конкурс проводится по конкурсным компетенциям:</w:t>
      </w:r>
    </w:p>
    <w:p w:rsidR="00242DA6" w:rsidRPr="00765DCF" w:rsidRDefault="00242DA6" w:rsidP="00242DA6">
      <w:pPr>
        <w:pStyle w:val="a7"/>
        <w:rPr>
          <w:rFonts w:ascii="Times New Roman" w:hAnsi="Times New Roman"/>
          <w:sz w:val="28"/>
          <w:szCs w:val="28"/>
        </w:rPr>
      </w:pPr>
      <w:r w:rsidRPr="00765DCF">
        <w:rPr>
          <w:rFonts w:ascii="Times New Roman" w:hAnsi="Times New Roman"/>
          <w:sz w:val="28"/>
          <w:szCs w:val="28"/>
        </w:rPr>
        <w:t>мобильная робототехника (10-13 лет, 14-17 лет);</w:t>
      </w:r>
    </w:p>
    <w:p w:rsidR="00242DA6" w:rsidRPr="00765DCF" w:rsidRDefault="00242DA6" w:rsidP="00242DA6">
      <w:pPr>
        <w:pStyle w:val="a7"/>
        <w:rPr>
          <w:rFonts w:ascii="Times New Roman" w:hAnsi="Times New Roman"/>
          <w:sz w:val="28"/>
          <w:szCs w:val="28"/>
        </w:rPr>
      </w:pPr>
      <w:r w:rsidRPr="00765DCF">
        <w:rPr>
          <w:rFonts w:ascii="Times New Roman" w:hAnsi="Times New Roman"/>
          <w:sz w:val="28"/>
          <w:szCs w:val="28"/>
        </w:rPr>
        <w:t>графический дизайн (10-13 лет, 14-17 лет);</w:t>
      </w:r>
    </w:p>
    <w:p w:rsidR="00242DA6" w:rsidRPr="00765DCF" w:rsidRDefault="00242DA6" w:rsidP="00242DA6">
      <w:pPr>
        <w:pStyle w:val="a7"/>
        <w:rPr>
          <w:rFonts w:ascii="Times New Roman" w:hAnsi="Times New Roman"/>
          <w:sz w:val="28"/>
          <w:szCs w:val="28"/>
        </w:rPr>
      </w:pPr>
      <w:r w:rsidRPr="00765DCF">
        <w:rPr>
          <w:rFonts w:ascii="Times New Roman" w:hAnsi="Times New Roman"/>
          <w:sz w:val="28"/>
          <w:szCs w:val="28"/>
        </w:rPr>
        <w:t>прототипирование (10-13 лет, 14-17 лет);</w:t>
      </w:r>
    </w:p>
    <w:p w:rsidR="00242DA6" w:rsidRPr="00765DCF" w:rsidRDefault="00242DA6" w:rsidP="00242DA6">
      <w:pPr>
        <w:pStyle w:val="a7"/>
        <w:rPr>
          <w:rFonts w:ascii="Times New Roman" w:hAnsi="Times New Roman"/>
          <w:sz w:val="28"/>
          <w:szCs w:val="28"/>
        </w:rPr>
      </w:pPr>
      <w:r w:rsidRPr="00765DCF">
        <w:rPr>
          <w:rFonts w:ascii="Times New Roman" w:hAnsi="Times New Roman"/>
          <w:sz w:val="28"/>
          <w:szCs w:val="28"/>
        </w:rPr>
        <w:t>сетевое и системное администрирование (14-17 лет);</w:t>
      </w:r>
    </w:p>
    <w:p w:rsidR="00242DA6" w:rsidRPr="00765DCF" w:rsidRDefault="00242DA6" w:rsidP="00242DA6">
      <w:pPr>
        <w:pStyle w:val="a7"/>
        <w:rPr>
          <w:rFonts w:ascii="Times New Roman" w:hAnsi="Times New Roman"/>
          <w:sz w:val="28"/>
          <w:szCs w:val="28"/>
        </w:rPr>
      </w:pPr>
      <w:r w:rsidRPr="00765DCF">
        <w:rPr>
          <w:rFonts w:ascii="Times New Roman" w:hAnsi="Times New Roman"/>
          <w:sz w:val="28"/>
          <w:szCs w:val="28"/>
        </w:rPr>
        <w:t xml:space="preserve">инженерный дизайн </w:t>
      </w:r>
      <w:r w:rsidRPr="00765DCF">
        <w:rPr>
          <w:rFonts w:ascii="Times New Roman" w:hAnsi="Times New Roman"/>
          <w:sz w:val="28"/>
          <w:szCs w:val="28"/>
          <w:lang w:val="en-US"/>
        </w:rPr>
        <w:t>CAD</w:t>
      </w:r>
      <w:r w:rsidRPr="00765DCF">
        <w:rPr>
          <w:rFonts w:ascii="Times New Roman" w:hAnsi="Times New Roman"/>
          <w:sz w:val="28"/>
          <w:szCs w:val="28"/>
        </w:rPr>
        <w:t xml:space="preserve"> (14-17 лет);</w:t>
      </w:r>
    </w:p>
    <w:p w:rsidR="00242DA6" w:rsidRPr="00765DCF" w:rsidRDefault="00242DA6" w:rsidP="00242DA6">
      <w:pPr>
        <w:pStyle w:val="a7"/>
        <w:rPr>
          <w:rFonts w:ascii="Times New Roman" w:hAnsi="Times New Roman"/>
          <w:sz w:val="28"/>
          <w:szCs w:val="28"/>
        </w:rPr>
      </w:pPr>
      <w:r w:rsidRPr="00765DCF">
        <w:rPr>
          <w:rFonts w:ascii="Times New Roman" w:hAnsi="Times New Roman"/>
          <w:sz w:val="28"/>
          <w:szCs w:val="28"/>
        </w:rPr>
        <w:t>нейротехнологии (14-17 лет);</w:t>
      </w:r>
    </w:p>
    <w:p w:rsidR="00242DA6" w:rsidRPr="00765DCF" w:rsidRDefault="00242DA6" w:rsidP="00242DA6">
      <w:pPr>
        <w:pStyle w:val="a7"/>
        <w:rPr>
          <w:rFonts w:ascii="Times New Roman" w:hAnsi="Times New Roman"/>
          <w:sz w:val="28"/>
          <w:szCs w:val="28"/>
        </w:rPr>
      </w:pPr>
      <w:r w:rsidRPr="00765DCF">
        <w:rPr>
          <w:rFonts w:ascii="Times New Roman" w:hAnsi="Times New Roman"/>
          <w:sz w:val="28"/>
          <w:szCs w:val="28"/>
        </w:rPr>
        <w:t>технологии беспилотных летательных аппаратов (10-13 лет, 14-17 лет);</w:t>
      </w:r>
    </w:p>
    <w:p w:rsidR="00242DA6" w:rsidRPr="00765DCF" w:rsidRDefault="00242DA6" w:rsidP="00242DA6">
      <w:pPr>
        <w:pStyle w:val="a7"/>
        <w:rPr>
          <w:rFonts w:ascii="Times New Roman" w:hAnsi="Times New Roman"/>
          <w:sz w:val="28"/>
          <w:szCs w:val="28"/>
        </w:rPr>
      </w:pPr>
      <w:r w:rsidRPr="00765DCF">
        <w:rPr>
          <w:rFonts w:ascii="Times New Roman" w:hAnsi="Times New Roman"/>
          <w:sz w:val="28"/>
          <w:szCs w:val="28"/>
        </w:rPr>
        <w:t>мультимедийная журналистика (14-17 лет);</w:t>
      </w:r>
    </w:p>
    <w:p w:rsidR="00242DA6" w:rsidRPr="00765DCF" w:rsidRDefault="00242DA6" w:rsidP="00242DA6">
      <w:pPr>
        <w:pStyle w:val="a7"/>
        <w:rPr>
          <w:rFonts w:ascii="Times New Roman" w:hAnsi="Times New Roman"/>
          <w:sz w:val="28"/>
          <w:szCs w:val="28"/>
        </w:rPr>
      </w:pPr>
      <w:r w:rsidRPr="00765DCF">
        <w:rPr>
          <w:rFonts w:ascii="Times New Roman" w:hAnsi="Times New Roman"/>
          <w:sz w:val="28"/>
          <w:szCs w:val="28"/>
        </w:rPr>
        <w:t>веб-дизайн (14-17 лет);</w:t>
      </w:r>
    </w:p>
    <w:p w:rsidR="00242DA6" w:rsidRPr="00765DCF" w:rsidRDefault="00242DA6" w:rsidP="00242DA6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765DCF">
        <w:rPr>
          <w:rFonts w:ascii="Times New Roman" w:hAnsi="Times New Roman"/>
          <w:sz w:val="28"/>
          <w:szCs w:val="28"/>
        </w:rPr>
        <w:t>дизайн и моделирование одежды (14-17 лет).</w:t>
      </w:r>
    </w:p>
    <w:p w:rsidR="00242DA6" w:rsidRPr="0031478D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>Сроки проведения первого и второго этапов республиканского конкурса предшествуют срокам проведения заключительного этапа и устанавливаются соответственно: в районах, в районах городов, имеющих районное деление, городах, областях, г. Минске – соответствующи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 xml:space="preserve"> (отдел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>) образования местных распорядительных и исполнительных органов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42DA6" w:rsidRPr="00414362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414362">
        <w:rPr>
          <w:rFonts w:ascii="Times New Roman" w:eastAsia="Times New Roman" w:hAnsi="Times New Roman"/>
          <w:sz w:val="28"/>
          <w:szCs w:val="28"/>
          <w:lang w:eastAsia="ru-RU"/>
        </w:rPr>
        <w:t>В первом этапе республиканского конкурса могут принимать участие учащиеся учреждений общего среднего образования, учреждений дополнительного образования детей и молодежи и иных организаций, принявших решение о проведении конкурса.</w:t>
      </w:r>
    </w:p>
    <w:p w:rsidR="00242DA6" w:rsidRPr="00414362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414362">
        <w:rPr>
          <w:rFonts w:ascii="Times New Roman" w:eastAsia="Times New Roman" w:hAnsi="Times New Roman"/>
          <w:sz w:val="28"/>
          <w:szCs w:val="28"/>
          <w:lang w:eastAsia="ru-RU"/>
        </w:rPr>
        <w:t>Во втором этапе республиканского конкурса принимают участие победители первого этапа республиканского конкурса в соответствии с заявками оргкомитета первого этапа республиканского конкурса.</w:t>
      </w:r>
    </w:p>
    <w:p w:rsidR="00242DA6" w:rsidRPr="00414362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414362">
        <w:rPr>
          <w:rFonts w:ascii="Times New Roman" w:eastAsia="Times New Roman" w:hAnsi="Times New Roman"/>
          <w:sz w:val="28"/>
          <w:szCs w:val="28"/>
          <w:lang w:eastAsia="ru-RU"/>
        </w:rPr>
        <w:t>В заключительного этапе республиканского конкурса принимает участие одна команда, состоящая из участников конкурса – победителей второго этапа республиканского конкурса, от каждой области и г.Минска в соответствии с заявками оргкомитета второго этапа республиканского конкурса.</w:t>
      </w:r>
    </w:p>
    <w:p w:rsidR="00242DA6" w:rsidRPr="00414362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>Учащиеся учреждения образования «Республиканский центр инновационного и технического творчества» принимают участие в заключительном этапе конкурса в личном зачете.</w:t>
      </w:r>
    </w:p>
    <w:p w:rsidR="00242DA6" w:rsidRPr="0031478D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>Для организации и проведения всех этапов конкурса создаются организационные комитеты (далее – оргкомитеты):</w:t>
      </w:r>
    </w:p>
    <w:p w:rsidR="00242DA6" w:rsidRPr="009706D9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>на первом и втором этапах – соответствующими управлениями (отделами) образования местных распорядительных и исполнительных органов;</w:t>
      </w:r>
    </w:p>
    <w:p w:rsidR="00242DA6" w:rsidRPr="009706D9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6D9">
        <w:rPr>
          <w:rFonts w:ascii="Times New Roman" w:eastAsia="Times New Roman" w:hAnsi="Times New Roman"/>
          <w:sz w:val="28"/>
          <w:szCs w:val="28"/>
          <w:lang w:eastAsia="ru-RU"/>
        </w:rPr>
        <w:t>на заключительном этапе – Министерством образования.</w:t>
      </w:r>
    </w:p>
    <w:p w:rsidR="00242DA6" w:rsidRPr="0031478D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>Оргкомитет возглавляет председатель.</w:t>
      </w:r>
    </w:p>
    <w:p w:rsidR="00242DA6" w:rsidRPr="0031478D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>Оргкомитет каждого этапа республиканского конкурса:</w:t>
      </w:r>
    </w:p>
    <w:p w:rsidR="00242DA6" w:rsidRPr="0031478D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>осуществляет организационно-техническое, методическое обеспечение соответствующего этапа республиканского конкурса;</w:t>
      </w:r>
    </w:p>
    <w:p w:rsidR="00242DA6" w:rsidRPr="0031478D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>формирует экспертные сообщества по компетенциям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4467">
        <w:rPr>
          <w:rFonts w:ascii="Times New Roman" w:eastAsia="Times New Roman" w:hAnsi="Times New Roman"/>
          <w:sz w:val="28"/>
          <w:szCs w:val="28"/>
          <w:lang w:eastAsia="ru-RU"/>
        </w:rPr>
        <w:t>(приложение 1);</w:t>
      </w:r>
    </w:p>
    <w:p w:rsidR="00242DA6" w:rsidRPr="0031478D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>решает вопросы материально-технического обеспечения для проведения соответствующего этапа республиканского конкурса;</w:t>
      </w:r>
    </w:p>
    <w:p w:rsidR="00242DA6" w:rsidRPr="0031478D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>определяет условия отбора участников конкурса;</w:t>
      </w:r>
    </w:p>
    <w:p w:rsidR="00242DA6" w:rsidRPr="0031478D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список участников соревнований по каждой компетенции </w:t>
      </w:r>
      <w:r w:rsidRPr="00434467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34467">
        <w:rPr>
          <w:rFonts w:ascii="Times New Roman" w:eastAsia="Times New Roman" w:hAnsi="Times New Roman"/>
          <w:sz w:val="28"/>
          <w:szCs w:val="28"/>
          <w:lang w:eastAsia="ru-RU"/>
        </w:rPr>
        <w:t>);</w:t>
      </w: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заявки для участия в соответствующем этапе республиканского конкурса;</w:t>
      </w:r>
    </w:p>
    <w:p w:rsidR="00242DA6" w:rsidRPr="0031478D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 регистрацию прибывших участников соревнований </w:t>
      </w:r>
      <w:r w:rsidRPr="00434467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34467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242DA6" w:rsidRPr="0031478D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безопасность проведения соревнований, проведение инструктажа по охране труда </w:t>
      </w:r>
      <w:r w:rsidRPr="00434467">
        <w:rPr>
          <w:rFonts w:ascii="Times New Roman" w:eastAsia="Times New Roman" w:hAnsi="Times New Roman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Pr="00434467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242DA6" w:rsidRPr="0031478D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>обеспечивает проживание и питание участников соревнований;</w:t>
      </w:r>
    </w:p>
    <w:p w:rsidR="00242DA6" w:rsidRPr="0031478D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взаимодействует с учреждениями образования и иными организациями по вопросам организации и проведения соответствующего этапа республиканского конкурса;</w:t>
      </w:r>
    </w:p>
    <w:p w:rsidR="00242DA6" w:rsidRPr="0031478D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>определяет победителей, занявших призовые места, соответствующего этапа республиканского конкурса;</w:t>
      </w:r>
    </w:p>
    <w:p w:rsidR="00242DA6" w:rsidRPr="0031478D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>награждает победителей соревнований;</w:t>
      </w:r>
    </w:p>
    <w:p w:rsidR="00242DA6" w:rsidRPr="0031478D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>освещает ход подготовки, проведения и результаты соответствующего этапа республиканского конкурса в средствах массовой информации;</w:t>
      </w:r>
    </w:p>
    <w:p w:rsidR="00242DA6" w:rsidRPr="0031478D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>осуществляет иные действия по вопросам организации и проведения соответствующего этапа республиканского конкурса.</w:t>
      </w:r>
    </w:p>
    <w:p w:rsidR="00242DA6" w:rsidRPr="0031478D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>Оргкомитеты первого и второго этапов республиканского конкурса:</w:t>
      </w:r>
    </w:p>
    <w:p w:rsidR="00242DA6" w:rsidRPr="0031478D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>формируют команды для участия в следующем этапе республиканского конкурса;</w:t>
      </w:r>
    </w:p>
    <w:p w:rsidR="00242DA6" w:rsidRPr="0031478D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организуют учебные сборы для подготовки команды к участию в следующем этапе республиканского конкурса; </w:t>
      </w:r>
    </w:p>
    <w:p w:rsidR="00242DA6" w:rsidRPr="0031478D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предоставляют в республиканский оргкомитет (по адресу: 220086, г.Минск, ул.Славинского,12, учреждение образования «Республиканский центр инновационного и технического творчества») в течение трех дней после завершения соревнований, но не позднее </w:t>
      </w:r>
      <w:r w:rsidRPr="0012342E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отчет о ходе региональных соревнований, включающий:</w:t>
      </w:r>
    </w:p>
    <w:p w:rsidR="00242DA6" w:rsidRPr="0031478D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>- копии регистрационных ведомостей участников соревнований (</w:t>
      </w:r>
      <w:r w:rsidRPr="00434467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 xml:space="preserve"> 3);</w:t>
      </w:r>
    </w:p>
    <w:p w:rsidR="00242DA6" w:rsidRPr="0031478D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>- копии итоговых протоколов заседаний экспертных групп по компетенциям (</w:t>
      </w:r>
      <w:r w:rsidRPr="00434467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242DA6" w:rsidRPr="0031478D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>- списки победителей по каждой компетенции (</w:t>
      </w:r>
      <w:r w:rsidRPr="00434467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242DA6" w:rsidRPr="0031478D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>- заявку на участие региональной команды в республиканских соревнованиях (</w:t>
      </w:r>
      <w:r w:rsidRPr="0043446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42DA6" w:rsidRPr="0031478D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 xml:space="preserve">Третий этап  (заключительный) проводится </w:t>
      </w:r>
      <w:r w:rsidRPr="00765DCF">
        <w:rPr>
          <w:rFonts w:ascii="Times New Roman" w:eastAsia="Times New Roman" w:hAnsi="Times New Roman"/>
          <w:sz w:val="28"/>
          <w:szCs w:val="28"/>
          <w:lang w:eastAsia="ru-RU"/>
        </w:rPr>
        <w:t>22-24 мая</w:t>
      </w: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 xml:space="preserve"> 2018года на базе спортивного комплекса «Футбольный манеж» в г.Минске.</w:t>
      </w:r>
    </w:p>
    <w:p w:rsidR="00242DA6" w:rsidRPr="0031478D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>Для организации и проведения республиканского конкурса, подготовки республиканской команды к участию в международных соревнованиях привлекаются педагогические работники, специалисты учреждений образования и иных организаций (с их согласия).</w:t>
      </w:r>
    </w:p>
    <w:p w:rsidR="00242DA6" w:rsidRPr="0031478D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16. </w:t>
      </w: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расходов на проведение заключительного этапа республиканского конкурса, подготовку и участие республиканской команды в международных соревнованиях JuniorSkills (в том числе проезд участников к месту проведения учебных сборов и обратно, расходы на питание, проживание, аренду помещений, приобретение материалов и оборудования, иные расходы по проведению учебных сборов) осуществляется за счет средств республиканского и (или) местных бюджетов, выделяемых на централизованные мероприятия в области образования, средств организаций, полученных от приносящей доходы деятельности, безвозмездной (спонсорской) помощи юридических лиц, индивидуальных предпринимателей и иных источников, не запрещенных законодательством.</w:t>
      </w:r>
    </w:p>
    <w:p w:rsidR="00242DA6" w:rsidRPr="0031478D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17. </w:t>
      </w: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руководство работой по подготовке и проведению республиканского конкурса осуществляет Министерство образования. </w:t>
      </w:r>
    </w:p>
    <w:p w:rsidR="00242DA6" w:rsidRPr="0031478D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18. </w:t>
      </w: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Координацию деятельности государственных органов, учреждений образования и иных организаций по подготовке и проведению республиканского конкурса, подготовке республиканской команды к участию в международных соревнованиях осуществляет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республиканский </w:t>
      </w: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организационный комитет по проведению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еспубликанского конкурса (далее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еспубликанский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</w:t>
      </w: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>комитет) (</w:t>
      </w:r>
      <w:r w:rsidRPr="0043446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42DA6" w:rsidRPr="0031478D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19. </w:t>
      </w:r>
      <w:r w:rsidRPr="0031478D">
        <w:rPr>
          <w:rFonts w:ascii="Times New Roman" w:eastAsia="Times New Roman" w:hAnsi="Times New Roman"/>
          <w:sz w:val="28"/>
          <w:szCs w:val="28"/>
          <w:lang w:eastAsia="ru-RU"/>
        </w:rPr>
        <w:t>Деятельность по организационно-техническому, методическому обеспечению подготовки и проведения республиканского конкурса, подготовке республиканской команды для участия в международных соревнованиях осуществляет учреждение образования «Республиканский центр инновационного и технического творчества» (далее – Организатор).</w:t>
      </w:r>
    </w:p>
    <w:p w:rsidR="00242DA6" w:rsidRPr="00D142C1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20. 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>Решение о проведении конкретного этапа республиканского конкурса принимают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242DA6" w:rsidRPr="006B3766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766">
        <w:rPr>
          <w:rFonts w:ascii="Times New Roman" w:hAnsi="Times New Roman"/>
          <w:sz w:val="30"/>
          <w:szCs w:val="30"/>
        </w:rPr>
        <w:t>в районах, в районах городов, имеющих районное деление, городах, областях, г. Минске – соответствующие управления (отделы) образования местных распорядительных и исполнительных органов;</w:t>
      </w:r>
    </w:p>
    <w:p w:rsidR="00242DA6" w:rsidRPr="006B3766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766">
        <w:rPr>
          <w:rFonts w:ascii="Times New Roman" w:eastAsia="Times New Roman" w:hAnsi="Times New Roman"/>
          <w:sz w:val="28"/>
          <w:szCs w:val="28"/>
          <w:lang w:eastAsia="ru-RU"/>
        </w:rPr>
        <w:t>на заключительном этапе – Министерство образования.</w:t>
      </w:r>
    </w:p>
    <w:p w:rsidR="00242DA6" w:rsidRPr="00D142C1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21. 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Республиканский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орг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>комитет:</w:t>
      </w:r>
    </w:p>
    <w:p w:rsidR="00242DA6" w:rsidRPr="00D142C1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>принимает и объявляет решение о проведении республиканского конкурса;</w:t>
      </w:r>
    </w:p>
    <w:p w:rsidR="00242DA6" w:rsidRPr="00D142C1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 xml:space="preserve">согласовывает расходы на проведение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заключительного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 xml:space="preserve"> этапа республиканского конкурса, подготовку и участие республиканской команды в международных соревнованиях;</w:t>
      </w:r>
    </w:p>
    <w:p w:rsidR="00242DA6" w:rsidRPr="00D142C1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>принимает решение об участии республиканской команды в международных соревнованиях;</w:t>
      </w:r>
    </w:p>
    <w:p w:rsidR="00242DA6" w:rsidRPr="00D142C1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>утверждает по предложению Организатора состав республиканской команды для участия в международных соревнованиях;</w:t>
      </w:r>
    </w:p>
    <w:p w:rsidR="00242DA6" w:rsidRPr="00D142C1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>осуществляет иные действия по вопросам проведения республиканского конкурса, подготовки и участия республиканской команды в международных соревнованиях.</w:t>
      </w:r>
    </w:p>
    <w:p w:rsidR="00242DA6" w:rsidRPr="00D142C1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22. 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Республиканский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орг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 xml:space="preserve">комитет возглавляет председатель. Заседания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р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 xml:space="preserve">еспубликанского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орг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 xml:space="preserve">комитета проводятся по мере необходимости. Решения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р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 xml:space="preserve">еспубликанского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орг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 xml:space="preserve">комитета принимаются на заседаниях и оформляются протоколами. Республиканский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орг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 xml:space="preserve">комитет правомочен принимать решение, если на заседании присутствует не менее 2/3 утвержденного состава. Решение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р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 xml:space="preserve">еспубликанского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орг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 xml:space="preserve">комитета считается принятым, если за него проголосовало более половины присутствующих на заседании членов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р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 xml:space="preserve">еспубликанского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орг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 xml:space="preserve">комитета. При равенстве голосов принимается решение, за которое проголосовал председатель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р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 xml:space="preserve">еспубликанского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орг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>комитета.</w:t>
      </w:r>
      <w:r w:rsidRPr="00C2599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Республиканский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орг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 xml:space="preserve">комитет принимает решение о допуске к участию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заключительном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 xml:space="preserve"> этапе республиканского конкурса победителей иных республиканских и международных конкурсов, которые проводились в промежуточный период между очередным и предыдущим республиканскими конкурсами, 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также команд других государств.</w:t>
      </w:r>
    </w:p>
    <w:p w:rsidR="00242DA6" w:rsidRPr="00D142C1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23. 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>Организатор:</w:t>
      </w:r>
    </w:p>
    <w:p w:rsidR="00242DA6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>координирует и обеспечивает решение организационно-технических, методических вопросов при подготовке и проведении республиканского конкурса;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242DA6" w:rsidRPr="00D142C1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>привлекает и использует материально-технические и иные ресурсы, предоставляемые заинтересованными лицами для проведения республиканского конкурса;</w:t>
      </w:r>
    </w:p>
    <w:p w:rsidR="00242DA6" w:rsidRPr="00D142C1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>осуществляет взаимодействие с государственными органами, учреждениями образования и иными организациями  по вопросам проведения республиканского конкурса;</w:t>
      </w:r>
    </w:p>
    <w:p w:rsidR="00242DA6" w:rsidRPr="00D142C1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>организует разработку, утверждение программ и доведение до сведения заинтересованных в них, правил и иной документации по подготовке и проведению республиканского конкурса, в том числе:</w:t>
      </w:r>
    </w:p>
    <w:p w:rsidR="00242DA6" w:rsidRPr="00D142C1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>перечня конкурсных компетенций для проведения республиканского конкурса;</w:t>
      </w:r>
    </w:p>
    <w:p w:rsidR="00242DA6" w:rsidRPr="00D142C1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 xml:space="preserve">конкурсных заданий и критериев оценки их выполнения для проведения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заключительного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 xml:space="preserve"> этапа республиканского конкурса;</w:t>
      </w:r>
    </w:p>
    <w:p w:rsidR="00242DA6" w:rsidRPr="00D142C1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142C1">
        <w:rPr>
          <w:rFonts w:ascii="Times New Roman" w:hAnsi="Times New Roman"/>
          <w:sz w:val="30"/>
          <w:szCs w:val="30"/>
        </w:rPr>
        <w:t>перечня оборудования, необходимого для организации республиканского конкурса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242DA6" w:rsidRPr="00D142C1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142C1">
        <w:rPr>
          <w:rFonts w:ascii="Times New Roman" w:hAnsi="Times New Roman"/>
          <w:sz w:val="30"/>
          <w:szCs w:val="30"/>
        </w:rPr>
        <w:t>инструментальных листов, форм заявок;</w:t>
      </w:r>
    </w:p>
    <w:p w:rsidR="00242DA6" w:rsidRPr="00D142C1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 xml:space="preserve">формирует состав экспертных групп по конкурсным компетенциям для проведения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заключительного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 xml:space="preserve"> этапа республиканского конкурса;</w:t>
      </w:r>
    </w:p>
    <w:p w:rsidR="00242DA6" w:rsidRPr="00D142C1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вносит предложения в р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 xml:space="preserve">еспубликанский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орг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>комитет по составу республиканской команды для участия в международных соревнованиях;</w:t>
      </w:r>
    </w:p>
    <w:p w:rsidR="00242DA6" w:rsidRPr="00D142C1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>осуществляет контроль за ходом республиканского конкурса на всех эта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пах его проведения.</w:t>
      </w:r>
    </w:p>
    <w:p w:rsidR="00242DA6" w:rsidRPr="00243885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24.</w:t>
      </w:r>
      <w:r w:rsidRPr="00243885">
        <w:rPr>
          <w:rFonts w:ascii="Times New Roman" w:eastAsia="Times New Roman" w:hAnsi="Times New Roman"/>
          <w:sz w:val="28"/>
          <w:szCs w:val="28"/>
          <w:lang w:eastAsia="ru-RU"/>
        </w:rPr>
        <w:t>В заключительного этапе республиканского конкурса принимает участие одна команда, состоящая из участников конкурса – победителей второго этапа республиканского конкурса, от каждой области и г.Минска в соответствии с заявками оргкомитета второго этапа республиканского конкурса.</w:t>
      </w:r>
    </w:p>
    <w:p w:rsidR="00242DA6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25. 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 xml:space="preserve">При проведении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заключительного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 xml:space="preserve"> этапа конкурса каждую команду области, г.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>Минска сопровождает руководитель, назначаемый управлениями образования облисполкомов и комитетом по образованию Мингорисполкома.</w:t>
      </w:r>
    </w:p>
    <w:p w:rsidR="00242DA6" w:rsidRPr="00D142C1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26. 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>Команды, не явившиеся на соответствующий этап республиканского конкурса в день его открытия, к дальнейшему участию в нем не допускаются.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 xml:space="preserve">В случае замены участника команды на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заключительном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 xml:space="preserve"> этапе республиканского конкурса руководитель команды не позднее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дня открытия республиканского 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 xml:space="preserve">этапа республиканского конкурса представляет в оргкомитет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заключительного 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>этапа республиканского конкурса уточненную заявку на участие данной команды от соответствующего оргкомитета.</w:t>
      </w:r>
    </w:p>
    <w:p w:rsidR="00242DA6" w:rsidRPr="00D142C1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27. 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 xml:space="preserve">Победители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заключительного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 xml:space="preserve"> этапа республиканского конкурса награждаются золотой, серебряной, бронзовой медалями, дипломами Министерства образования I, II, III степени соответственно и призами, участники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заключительного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 xml:space="preserve"> э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тапа республиканского конкурса –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 xml:space="preserve"> дипломами участников.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 xml:space="preserve">По итогам проведения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заключительного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 xml:space="preserve"> этапа республиканского конкурса Министерством образования утверждается список победителей.</w:t>
      </w:r>
    </w:p>
    <w:p w:rsidR="00242DA6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28. 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Республиканская команда для участия в международных соревнованиях формируется из числа победителей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заключительного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 xml:space="preserve"> этапа республиканского конкурса.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 xml:space="preserve">УО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>Республиканский центр инновационного и технического творчества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 xml:space="preserve"> организует учебны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е сборы </w:t>
      </w:r>
      <w:r w:rsidRPr="00D142C1">
        <w:rPr>
          <w:rFonts w:ascii="Times New Roman" w:eastAsia="Times New Roman" w:hAnsi="Times New Roman"/>
          <w:sz w:val="30"/>
          <w:szCs w:val="30"/>
          <w:lang w:eastAsia="ru-RU"/>
        </w:rPr>
        <w:t>с целью подготовки и формирования республиканской команды для участия в международных соревнованиях.</w:t>
      </w:r>
    </w:p>
    <w:p w:rsidR="00242DA6" w:rsidRPr="00E21E79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E7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42DA6" w:rsidRPr="00D142C1" w:rsidRDefault="00242DA6" w:rsidP="0024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C22E39" w:rsidRDefault="00C22E39"/>
    <w:sectPr w:rsidR="00C22E39" w:rsidSect="00B73983">
      <w:headerReference w:type="even" r:id="rId4"/>
      <w:headerReference w:type="default" r:id="rId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A2E" w:rsidRDefault="00242DA6" w:rsidP="00DF4C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C03A2E" w:rsidRDefault="00242D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A2E" w:rsidRPr="001959E8" w:rsidRDefault="00242DA6" w:rsidP="00DF4C9E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1959E8">
      <w:rPr>
        <w:rStyle w:val="a5"/>
        <w:rFonts w:ascii="Times New Roman" w:hAnsi="Times New Roman"/>
      </w:rPr>
      <w:fldChar w:fldCharType="begin"/>
    </w:r>
    <w:r w:rsidRPr="001959E8">
      <w:rPr>
        <w:rStyle w:val="a5"/>
        <w:rFonts w:ascii="Times New Roman" w:hAnsi="Times New Roman"/>
      </w:rPr>
      <w:instrText xml:space="preserve">PAGE  </w:instrText>
    </w:r>
    <w:r w:rsidRPr="001959E8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6</w:t>
    </w:r>
    <w:r w:rsidRPr="001959E8">
      <w:rPr>
        <w:rStyle w:val="a5"/>
        <w:rFonts w:ascii="Times New Roman" w:hAnsi="Times New Roman"/>
      </w:rPr>
      <w:fldChar w:fldCharType="end"/>
    </w:r>
  </w:p>
  <w:p w:rsidR="00C03A2E" w:rsidRDefault="00242DA6" w:rsidP="00DF4C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A6"/>
    <w:rsid w:val="00242DA6"/>
    <w:rsid w:val="00C2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A13B2-CD0D-4245-B3CA-01729DA0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D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242DA6"/>
  </w:style>
  <w:style w:type="paragraph" w:styleId="a3">
    <w:name w:val="header"/>
    <w:basedOn w:val="a"/>
    <w:link w:val="a4"/>
    <w:uiPriority w:val="99"/>
    <w:unhideWhenUsed/>
    <w:rsid w:val="00242DA6"/>
    <w:pPr>
      <w:tabs>
        <w:tab w:val="center" w:pos="4677"/>
        <w:tab w:val="right" w:pos="9355"/>
      </w:tabs>
    </w:pPr>
    <w:rPr>
      <w:rFonts w:eastAsia="Times New Roman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42DA6"/>
    <w:rPr>
      <w:rFonts w:ascii="Calibri" w:eastAsia="Times New Roman" w:hAnsi="Calibri" w:cs="Times New Roman"/>
      <w:szCs w:val="20"/>
      <w:lang w:val="x-none"/>
    </w:rPr>
  </w:style>
  <w:style w:type="character" w:styleId="a5">
    <w:name w:val="page number"/>
    <w:rsid w:val="00242DA6"/>
  </w:style>
  <w:style w:type="character" w:styleId="a6">
    <w:name w:val="Hyperlink"/>
    <w:uiPriority w:val="99"/>
    <w:rsid w:val="00242DA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42DA6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2017-12-22T17:21:00Z</dcterms:created>
  <dcterms:modified xsi:type="dcterms:W3CDTF">2017-12-22T17:23:00Z</dcterms:modified>
</cp:coreProperties>
</file>